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15" w:rsidRDefault="00E45015" w:rsidP="00E45015">
      <w:pPr>
        <w:spacing w:beforeAutospacing="0" w:afterAutospacing="0"/>
        <w:jc w:val="right"/>
        <w:rPr>
          <w:rFonts w:ascii="Times New Roman" w:hAnsi="Times New Roman" w:cs="Times New Roman"/>
          <w:bCs/>
          <w:color w:val="000000"/>
          <w:szCs w:val="24"/>
          <w:lang w:val="ru-RU"/>
        </w:rPr>
      </w:pPr>
      <w:r w:rsidRPr="00E45015">
        <w:rPr>
          <w:rFonts w:ascii="Times New Roman" w:hAnsi="Times New Roman" w:cs="Times New Roman"/>
          <w:bCs/>
          <w:color w:val="000000"/>
          <w:szCs w:val="24"/>
          <w:lang w:val="ru-RU"/>
        </w:rPr>
        <w:t xml:space="preserve">Утверждена </w:t>
      </w:r>
    </w:p>
    <w:p w:rsidR="00E45015" w:rsidRDefault="00E45015" w:rsidP="00E45015">
      <w:pPr>
        <w:spacing w:beforeAutospacing="0" w:afterAutospacing="0"/>
        <w:jc w:val="right"/>
        <w:rPr>
          <w:rFonts w:ascii="Times New Roman" w:hAnsi="Times New Roman" w:cs="Times New Roman"/>
          <w:bCs/>
          <w:color w:val="000000"/>
          <w:szCs w:val="24"/>
          <w:lang w:val="ru-RU"/>
        </w:rPr>
      </w:pPr>
      <w:r w:rsidRPr="00E45015">
        <w:rPr>
          <w:rFonts w:ascii="Times New Roman" w:hAnsi="Times New Roman" w:cs="Times New Roman"/>
          <w:bCs/>
          <w:color w:val="000000"/>
          <w:szCs w:val="24"/>
          <w:lang w:val="ru-RU"/>
        </w:rPr>
        <w:t xml:space="preserve">Приказом МКУ Кемское УО </w:t>
      </w:r>
    </w:p>
    <w:p w:rsidR="003E5F86" w:rsidRPr="00E45015" w:rsidRDefault="00E45015" w:rsidP="00E45015">
      <w:pPr>
        <w:spacing w:beforeAutospacing="0" w:afterAutospacing="0"/>
        <w:jc w:val="right"/>
        <w:rPr>
          <w:rFonts w:ascii="Times New Roman" w:hAnsi="Times New Roman" w:cs="Times New Roman"/>
          <w:bCs/>
          <w:color w:val="000000"/>
          <w:szCs w:val="24"/>
          <w:lang w:val="ru-RU"/>
        </w:rPr>
      </w:pPr>
      <w:r w:rsidRPr="00E45015">
        <w:rPr>
          <w:rFonts w:ascii="Times New Roman" w:hAnsi="Times New Roman" w:cs="Times New Roman"/>
          <w:bCs/>
          <w:color w:val="000000"/>
          <w:szCs w:val="24"/>
          <w:lang w:val="ru-RU"/>
        </w:rPr>
        <w:t>от 20 января 2023 года № 7</w:t>
      </w:r>
    </w:p>
    <w:p w:rsidR="003E5F86" w:rsidRDefault="003E5F86" w:rsidP="00CC0DAE">
      <w:pPr>
        <w:spacing w:beforeAutospacing="0" w:afterAutospacing="0"/>
        <w:jc w:val="center"/>
        <w:rPr>
          <w:rFonts w:ascii="Times New Roman" w:hAnsi="Times New Roman" w:cs="Times New Roman"/>
          <w:b/>
          <w:bCs/>
          <w:color w:val="000000"/>
          <w:szCs w:val="24"/>
          <w:lang w:val="ru-RU"/>
        </w:rPr>
      </w:pPr>
    </w:p>
    <w:p w:rsidR="003E5F86" w:rsidRDefault="003E5F86" w:rsidP="00CC0DAE">
      <w:pPr>
        <w:spacing w:beforeAutospacing="0" w:afterAutospacing="0"/>
        <w:jc w:val="center"/>
        <w:rPr>
          <w:rFonts w:ascii="Times New Roman" w:hAnsi="Times New Roman" w:cs="Times New Roman"/>
          <w:b/>
          <w:bCs/>
          <w:color w:val="000000"/>
          <w:szCs w:val="24"/>
          <w:lang w:val="ru-RU"/>
        </w:rPr>
      </w:pPr>
    </w:p>
    <w:p w:rsidR="001C182A"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Антикоррупционная политика</w:t>
      </w:r>
      <w:r w:rsidRPr="00CC0DAE">
        <w:rPr>
          <w:rFonts w:ascii="Times New Roman" w:hAnsi="Times New Roman" w:cs="Times New Roman"/>
          <w:szCs w:val="24"/>
          <w:lang w:val="ru-RU"/>
        </w:rPr>
        <w:br/>
      </w:r>
      <w:r w:rsidRPr="00CC0DAE">
        <w:rPr>
          <w:rFonts w:ascii="Times New Roman" w:hAnsi="Times New Roman" w:cs="Times New Roman"/>
          <w:b/>
          <w:bCs/>
          <w:color w:val="000000"/>
          <w:szCs w:val="24"/>
          <w:lang w:val="ru-RU"/>
        </w:rPr>
        <w:t>МКУ Кемское УО</w:t>
      </w:r>
    </w:p>
    <w:p w:rsidR="00CC0DAE" w:rsidRPr="00CC0DAE" w:rsidRDefault="00CC0DAE" w:rsidP="00CC0DAE">
      <w:pPr>
        <w:spacing w:beforeAutospacing="0" w:afterAutospacing="0"/>
        <w:jc w:val="center"/>
        <w:rPr>
          <w:rFonts w:ascii="Times New Roman" w:hAnsi="Times New Roman" w:cs="Times New Roman"/>
          <w:color w:val="000000"/>
          <w:szCs w:val="24"/>
          <w:lang w:val="ru-RU"/>
        </w:rPr>
      </w:pPr>
    </w:p>
    <w:p w:rsidR="001C182A"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1. Общие положения</w:t>
      </w:r>
    </w:p>
    <w:p w:rsidR="00CC0DAE" w:rsidRPr="00CC0DAE" w:rsidRDefault="00CC0DAE" w:rsidP="00CC0DAE">
      <w:pPr>
        <w:spacing w:beforeAutospacing="0" w:afterAutospacing="0"/>
        <w:jc w:val="center"/>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1.1. Настоящая антикоррупционная политика муниципального казенного учреждения «Управление образования</w:t>
      </w:r>
      <w:r w:rsidR="007B1BAA">
        <w:rPr>
          <w:rFonts w:ascii="Times New Roman" w:hAnsi="Times New Roman" w:cs="Times New Roman"/>
          <w:color w:val="000000"/>
          <w:szCs w:val="24"/>
          <w:lang w:val="ru-RU"/>
        </w:rPr>
        <w:t>»</w:t>
      </w:r>
      <w:r w:rsidRPr="00CC0DAE">
        <w:rPr>
          <w:rFonts w:ascii="Times New Roman" w:hAnsi="Times New Roman" w:cs="Times New Roman"/>
          <w:color w:val="000000"/>
          <w:szCs w:val="24"/>
          <w:lang w:val="ru-RU"/>
        </w:rPr>
        <w:t xml:space="preserve"> Кемского муниципального района (далее</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Политика) составлена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рамках исполнения Федерального закона от25.12.2008 №</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273-ФЗ «О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противодействии коррупции»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целью реализации мер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предупреждению коррупции.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 xml:space="preserve">1.2. Политика </w:t>
      </w:r>
      <w:r w:rsidR="00CC0DAE" w:rsidRPr="00CC0DAE">
        <w:rPr>
          <w:rFonts w:ascii="Times New Roman" w:hAnsi="Times New Roman" w:cs="Times New Roman"/>
          <w:color w:val="000000"/>
          <w:szCs w:val="24"/>
          <w:lang w:val="ru-RU"/>
        </w:rPr>
        <w:t>М</w:t>
      </w:r>
      <w:r w:rsidRPr="00CC0DAE">
        <w:rPr>
          <w:rFonts w:ascii="Times New Roman" w:hAnsi="Times New Roman" w:cs="Times New Roman"/>
          <w:color w:val="000000"/>
          <w:szCs w:val="24"/>
          <w:lang w:val="ru-RU"/>
        </w:rPr>
        <w:t>униципального казенного учреждения «Управление образования</w:t>
      </w:r>
      <w:r w:rsidR="00CC0DAE" w:rsidRPr="00CC0DAE">
        <w:rPr>
          <w:rFonts w:ascii="Times New Roman" w:hAnsi="Times New Roman" w:cs="Times New Roman"/>
          <w:color w:val="000000"/>
          <w:szCs w:val="24"/>
          <w:lang w:val="ru-RU"/>
        </w:rPr>
        <w:t>»</w:t>
      </w:r>
      <w:r w:rsidRPr="00CC0DAE">
        <w:rPr>
          <w:rFonts w:ascii="Times New Roman" w:hAnsi="Times New Roman" w:cs="Times New Roman"/>
          <w:color w:val="000000"/>
          <w:szCs w:val="24"/>
          <w:lang w:val="ru-RU"/>
        </w:rPr>
        <w:t xml:space="preserve"> Кемского муниципального района представляет собой комплекс закрепленных взаимосвязанных принципов, процедур имероприятий, направленных напрофилактику ипресечение коррупционных правонарушений вдеятельности </w:t>
      </w:r>
      <w:r w:rsidR="00CC0DAE" w:rsidRPr="00CC0DAE">
        <w:rPr>
          <w:rFonts w:ascii="Times New Roman" w:hAnsi="Times New Roman" w:cs="Times New Roman"/>
          <w:color w:val="000000"/>
          <w:szCs w:val="24"/>
          <w:lang w:val="ru-RU"/>
        </w:rPr>
        <w:t>М</w:t>
      </w:r>
      <w:r w:rsidRPr="00CC0DAE">
        <w:rPr>
          <w:rFonts w:ascii="Times New Roman" w:hAnsi="Times New Roman" w:cs="Times New Roman"/>
          <w:color w:val="000000"/>
          <w:szCs w:val="24"/>
          <w:lang w:val="ru-RU"/>
        </w:rPr>
        <w:t>униципального казенного учреждения «Управление образования</w:t>
      </w:r>
      <w:r w:rsidR="00CC0DAE" w:rsidRPr="00CC0DAE">
        <w:rPr>
          <w:rFonts w:ascii="Times New Roman" w:hAnsi="Times New Roman" w:cs="Times New Roman"/>
          <w:color w:val="000000"/>
          <w:szCs w:val="24"/>
          <w:lang w:val="ru-RU"/>
        </w:rPr>
        <w:t>»</w:t>
      </w:r>
      <w:r w:rsidRPr="00CC0DAE">
        <w:rPr>
          <w:rFonts w:ascii="Times New Roman" w:hAnsi="Times New Roman" w:cs="Times New Roman"/>
          <w:color w:val="000000"/>
          <w:szCs w:val="24"/>
          <w:lang w:val="ru-RU"/>
        </w:rPr>
        <w:t xml:space="preserve"> Кемского муниципального района (далее</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Организация).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1.3. Положения Политики распространяются навсех работников вне зависимости от</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занимаемой должности.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1.4. Для целей Политики используются следующие основные понятия: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коррупция</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государства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целях получения выгоды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подобных деяний отимени или винтересах юридического лица;</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взятка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деньги, ценные бумаги, иное имущества либо незаконное оказание услуг имущественного характера, предоставление иных имущественных прав, передаваемые должностному лицу,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том числе когда взятка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указанию должностного лица передается иному физическому или юридическому лицу, засовершение действий (бездействие)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пользу взяткодателя или представляемых им</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лиц, если такие действия (бездействие) входят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служебные полномочия должностного лица либо если оно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силу должностного положения может способствовать таким действиям (бездействию), 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равно заобщее покровительство или попустительство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службе;</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коммерческий подкуп</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незаконная передача лицу, выполняющему управленческие функции вкоммерческой или иной организации, денег, ценных бумаг, иного имущества, 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также незаконные оказание ему услуг имущественного характера, предоставление иных имущественных прав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том числе когда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совершение действий (бездействие)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интересах дающего или иных лиц, если указанные действия (бездействие) входят вслужебные полномочия такого лица либо если оно всилу своего служебного положения может способствовать указанным действиям (бездействию);</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противодействие коррупции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деятельность федеральных органов государственной власти, органов государственной власти субъектов РФ, органов местного самоуправления, институтов гражданского общества, организаций ифизических лиц впределах ихполномочий: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lastRenderedPageBreak/>
        <w:t>1) попредупреждению коррупции, втом числе повыявлению ипоследующему устранению причин коррупции (профилактика коррупции);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2) выявлению, предупреждению, пресечению, раскрытию ирасследованию коррупционныхправонарушений (борьба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коррупцией);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3) минимизации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и (или) ликвидации последствий коррупционных правонарушений;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контрагент</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любое юридическое или физическое лицо, скоторым Организация вступает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договорные отношения, за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исключением трудовых отношений;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конфликт интересов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предотвращению иурегулированию конфликта интересов, влияет или может повлиять нанадлежащее, объективное и</w:t>
      </w:r>
      <w:r w:rsidR="007B1BAA">
        <w:rPr>
          <w:rFonts w:ascii="Times New Roman" w:hAnsi="Times New Roman" w:cs="Times New Roman"/>
          <w:color w:val="000000"/>
          <w:szCs w:val="24"/>
          <w:lang w:val="ru-RU"/>
        </w:rPr>
        <w:t xml:space="preserve">беспристрастное </w:t>
      </w:r>
      <w:r w:rsidRPr="00CC0DAE">
        <w:rPr>
          <w:rFonts w:ascii="Times New Roman" w:hAnsi="Times New Roman" w:cs="Times New Roman"/>
          <w:color w:val="000000"/>
          <w:szCs w:val="24"/>
          <w:lang w:val="ru-RU"/>
        </w:rPr>
        <w:t>исполнение им</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должностных (служебных) обязанностей (осуществление полномочий);</w:t>
      </w:r>
    </w:p>
    <w:p w:rsidR="001C182A"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личная заинтересованность</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возможность получения доходов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виде денег, иного имущества,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том числе имущественных прав, услуг имущественного характера, результатов выполненных работ или каких-либо выгод (преимуществ) лицом</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и (или) состоящими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ним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близком родстве или свойстве лицами (родителями, супругами, детьми, братьями, сестрами, 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также братьями, сестрами, родителями, детьми супругов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супругами детей), гражданами или организациями,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которыми лицо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и (или) лица, состоящие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ним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близком родстве или свойстве, связаны имущественными, корпоративными или иными близкими отношениями.</w:t>
      </w:r>
    </w:p>
    <w:p w:rsidR="00CC0DAE" w:rsidRPr="00CC0DAE" w:rsidRDefault="00CC0DAE" w:rsidP="00CC0DAE">
      <w:pPr>
        <w:spacing w:beforeAutospacing="0" w:afterAutospacing="0"/>
        <w:ind w:firstLine="709"/>
        <w:rPr>
          <w:rFonts w:ascii="Times New Roman" w:hAnsi="Times New Roman" w:cs="Times New Roman"/>
          <w:color w:val="000000"/>
          <w:szCs w:val="24"/>
          <w:lang w:val="ru-RU"/>
        </w:rPr>
      </w:pPr>
    </w:p>
    <w:p w:rsidR="001C182A"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2. Цели и</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задачи Политики</w:t>
      </w:r>
    </w:p>
    <w:p w:rsidR="00CC0DAE" w:rsidRPr="00CC0DAE" w:rsidRDefault="00CC0DAE" w:rsidP="00CC0DAE">
      <w:pPr>
        <w:spacing w:beforeAutospacing="0" w:afterAutospacing="0"/>
        <w:jc w:val="center"/>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2.1. Целями Политики являются:</w:t>
      </w:r>
    </w:p>
    <w:p w:rsidR="001C182A" w:rsidRPr="00CC0DAE"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обеспечение соответствия деятельности Организации требованиям антикоррупционного законодательства;</w:t>
      </w:r>
    </w:p>
    <w:p w:rsidR="001C182A" w:rsidRPr="00CC0DAE"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минимизация рисков вовлечения Организации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его работников вкоррупционную деятельность;</w:t>
      </w:r>
    </w:p>
    <w:p w:rsidR="001C182A" w:rsidRPr="00CC0DAE"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формирование единого подхода корганизации работы попредупреждению коррупции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Организации;</w:t>
      </w:r>
    </w:p>
    <w:p w:rsidR="001C182A" w:rsidRPr="00CC0DAE" w:rsidRDefault="007B1BAA" w:rsidP="007B1BAA">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формирование у</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работников нетерпимости к</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коррупционному поведению.</w:t>
      </w:r>
    </w:p>
    <w:p w:rsidR="001C182A" w:rsidRPr="007B1BAA" w:rsidRDefault="00302B79" w:rsidP="007B1BAA">
      <w:pPr>
        <w:spacing w:beforeAutospacing="0" w:afterAutospacing="0"/>
        <w:ind w:firstLine="709"/>
        <w:rPr>
          <w:rFonts w:ascii="Times New Roman" w:hAnsi="Times New Roman" w:cs="Times New Roman"/>
          <w:color w:val="000000"/>
          <w:szCs w:val="24"/>
          <w:lang w:val="ru-RU"/>
        </w:rPr>
      </w:pPr>
      <w:r w:rsidRPr="007B1BAA">
        <w:rPr>
          <w:rFonts w:ascii="Times New Roman" w:hAnsi="Times New Roman" w:cs="Times New Roman"/>
          <w:color w:val="000000"/>
          <w:szCs w:val="24"/>
          <w:lang w:val="ru-RU"/>
        </w:rPr>
        <w:t>2.2. Для достижения поставленных целей необходимо решить следующие задачи:</w:t>
      </w:r>
    </w:p>
    <w:p w:rsidR="001C182A" w:rsidRPr="00CC0DAE"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сформировать у</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работников единообразное понимание позиции Организации 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неприятии коррупции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любых формах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проявлениях;</w:t>
      </w:r>
    </w:p>
    <w:p w:rsidR="001C182A" w:rsidRPr="00CC0DAE"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минимизировать риски вовлечения работников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коррупционную деятельность;</w:t>
      </w:r>
    </w:p>
    <w:p w:rsidR="001C182A" w:rsidRPr="007B1BAA"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 xml:space="preserve">определить должностных лиц, ответственных зареализацию </w:t>
      </w:r>
      <w:r w:rsidRPr="007B1BAA">
        <w:rPr>
          <w:rFonts w:ascii="Times New Roman" w:hAnsi="Times New Roman" w:cs="Times New Roman"/>
          <w:color w:val="000000"/>
          <w:szCs w:val="24"/>
          <w:lang w:val="ru-RU"/>
        </w:rPr>
        <w:t xml:space="preserve">Политики и антикоррупционных </w:t>
      </w:r>
      <w:r w:rsidR="00302B79" w:rsidRPr="007B1BAA">
        <w:rPr>
          <w:rFonts w:ascii="Times New Roman" w:hAnsi="Times New Roman" w:cs="Times New Roman"/>
          <w:color w:val="000000"/>
          <w:szCs w:val="24"/>
          <w:lang w:val="ru-RU"/>
        </w:rPr>
        <w:t>мер;</w:t>
      </w:r>
    </w:p>
    <w:p w:rsidR="001C182A" w:rsidRPr="00CC0DAE" w:rsidRDefault="007B1BAA" w:rsidP="007B1BAA">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информировать работников онормативном правовом обеспечении работы попредупреждению коррупции иответственности засовершение коррупционных правонарушений.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2.3. Ключевыми принципами реализации Политики являются: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1) неприятие коррупции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любых формах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проявлениях. Организация содействует воспитанию правового игражданского сознания работников путем формирования негативного отношения ккоррупционным проявлениям;</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2) эффективность мероприятий попротиводействию коррупции. Создание эффективной системы противодействия коррупции, атакже еесистематическое совершенствование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учетом изменения условий внутренней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внешней среды,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том числе законодательства РФ;</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3) открытость информации. Обеспечение доступности для граждан, юридических лиц, средств массовой информации иинститутов гражданского общества ксведениям освоей деятельности, которые всоответствии сдействующим законодательством РФ неявляются сведениями ограниченного доступа.</w:t>
      </w:r>
    </w:p>
    <w:p w:rsidR="001C182A" w:rsidRPr="007B1BAA"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lastRenderedPageBreak/>
        <w:t>Врамках реализации принципа открытости информации Организация создает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своем официальном сайте подраздел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xml:space="preserve">вопросам противодействия коррупции. </w:t>
      </w:r>
      <w:r w:rsidRPr="007B1BAA">
        <w:rPr>
          <w:rFonts w:ascii="Times New Roman" w:hAnsi="Times New Roman" w:cs="Times New Roman"/>
          <w:color w:val="000000"/>
          <w:szCs w:val="24"/>
          <w:lang w:val="ru-RU"/>
        </w:rPr>
        <w:t>Подраздел наполняется следующей информацией:</w:t>
      </w:r>
    </w:p>
    <w:p w:rsidR="001C182A" w:rsidRPr="00CC0DAE"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нормативными правовыми ииными актами всфере противодействия коррупции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действующей редакции;</w:t>
      </w:r>
    </w:p>
    <w:p w:rsidR="001C182A" w:rsidRPr="00CC0DAE" w:rsidRDefault="007B1BAA" w:rsidP="007B1BAA">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внутренними документами Организации по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вопросам противодействия коррупции;</w:t>
      </w:r>
    </w:p>
    <w:p w:rsidR="001C182A" w:rsidRDefault="007B1BAA" w:rsidP="007B1BAA">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памятками, плакатами иным вспомогательным материалом повопросам профилактики коррупции.</w:t>
      </w:r>
    </w:p>
    <w:p w:rsidR="00CC0DAE" w:rsidRPr="00CC0DAE" w:rsidRDefault="00CC0DAE" w:rsidP="00CC0DAE">
      <w:pPr>
        <w:spacing w:beforeAutospacing="0" w:afterAutospacing="0"/>
        <w:ind w:left="709"/>
        <w:rPr>
          <w:rFonts w:ascii="Times New Roman" w:hAnsi="Times New Roman" w:cs="Times New Roman"/>
          <w:color w:val="000000"/>
          <w:szCs w:val="24"/>
          <w:lang w:val="ru-RU"/>
        </w:rPr>
      </w:pPr>
    </w:p>
    <w:p w:rsidR="00CC0DAE" w:rsidRPr="00CC0DAE"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3. Обязанности руководителей и</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 xml:space="preserve">работников, </w:t>
      </w:r>
    </w:p>
    <w:p w:rsidR="001C182A"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связанные с</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предупреждением коррупции</w:t>
      </w:r>
    </w:p>
    <w:p w:rsidR="00CC0DAE" w:rsidRPr="00CC0DAE" w:rsidRDefault="00CC0DAE" w:rsidP="00CC0DAE">
      <w:pPr>
        <w:spacing w:beforeAutospacing="0" w:afterAutospacing="0"/>
        <w:jc w:val="center"/>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3.1. Работники Организации знакомятся сПолитикой под подпись при принятии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работу или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течение семи рабочих дней после внесения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Политику изменений.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3.2. Руководитель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работники вне зависимости от</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должности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стажа работы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связи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исполнением ими трудовых обязанностей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соответствии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трудовым договором должны:</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руководствоваться требованиями Политики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соблюдать</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ее;</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воздерживаться от</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совершения</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 (или) участия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совершении коррупционных правонарушений,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том числе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интересах или от</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имени Организации;</w:t>
      </w:r>
    </w:p>
    <w:p w:rsidR="001C182A" w:rsidRPr="00CC0DAE" w:rsidRDefault="002012A9" w:rsidP="002012A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воздерживаться от</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поведения, которое может быть истолковано окружающими как готовность совершить или участвовать всовершении коррупционного правонарушения, втом числе винтересах или от</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имени Организации.</w:t>
      </w:r>
    </w:p>
    <w:p w:rsidR="001C182A" w:rsidRPr="002012A9" w:rsidRDefault="00302B79" w:rsidP="002012A9">
      <w:pPr>
        <w:spacing w:beforeAutospacing="0" w:afterAutospacing="0"/>
        <w:ind w:firstLine="709"/>
        <w:rPr>
          <w:rFonts w:ascii="Times New Roman" w:hAnsi="Times New Roman" w:cs="Times New Roman"/>
          <w:color w:val="000000"/>
          <w:szCs w:val="24"/>
          <w:lang w:val="ru-RU"/>
        </w:rPr>
      </w:pPr>
      <w:r w:rsidRPr="002012A9">
        <w:rPr>
          <w:rFonts w:ascii="Times New Roman" w:hAnsi="Times New Roman" w:cs="Times New Roman"/>
          <w:color w:val="000000"/>
          <w:szCs w:val="24"/>
          <w:lang w:val="ru-RU"/>
        </w:rPr>
        <w:t>3.3. Работник вне зависимости от</w:t>
      </w:r>
      <w:r w:rsidRPr="002012A9">
        <w:rPr>
          <w:rFonts w:ascii="Times New Roman" w:hAnsi="Times New Roman" w:cs="Times New Roman"/>
          <w:color w:val="000000"/>
          <w:szCs w:val="24"/>
        </w:rPr>
        <w:t> </w:t>
      </w:r>
      <w:r w:rsidRPr="002012A9">
        <w:rPr>
          <w:rFonts w:ascii="Times New Roman" w:hAnsi="Times New Roman" w:cs="Times New Roman"/>
          <w:color w:val="000000"/>
          <w:szCs w:val="24"/>
          <w:lang w:val="ru-RU"/>
        </w:rPr>
        <w:t>должности и</w:t>
      </w:r>
      <w:r w:rsidRPr="002012A9">
        <w:rPr>
          <w:rFonts w:ascii="Times New Roman" w:hAnsi="Times New Roman" w:cs="Times New Roman"/>
          <w:color w:val="000000"/>
          <w:szCs w:val="24"/>
        </w:rPr>
        <w:t> </w:t>
      </w:r>
      <w:r w:rsidRPr="002012A9">
        <w:rPr>
          <w:rFonts w:ascii="Times New Roman" w:hAnsi="Times New Roman" w:cs="Times New Roman"/>
          <w:color w:val="000000"/>
          <w:szCs w:val="24"/>
          <w:lang w:val="ru-RU"/>
        </w:rPr>
        <w:t>стажа работы в</w:t>
      </w:r>
      <w:r w:rsidRPr="002012A9">
        <w:rPr>
          <w:rFonts w:ascii="Times New Roman" w:hAnsi="Times New Roman" w:cs="Times New Roman"/>
          <w:color w:val="000000"/>
          <w:szCs w:val="24"/>
        </w:rPr>
        <w:t> </w:t>
      </w:r>
      <w:r w:rsidRPr="002012A9">
        <w:rPr>
          <w:rFonts w:ascii="Times New Roman" w:hAnsi="Times New Roman" w:cs="Times New Roman"/>
          <w:color w:val="000000"/>
          <w:szCs w:val="24"/>
          <w:lang w:val="ru-RU"/>
        </w:rPr>
        <w:t>связи с</w:t>
      </w:r>
      <w:r w:rsidRPr="002012A9">
        <w:rPr>
          <w:rFonts w:ascii="Times New Roman" w:hAnsi="Times New Roman" w:cs="Times New Roman"/>
          <w:color w:val="000000"/>
          <w:szCs w:val="24"/>
        </w:rPr>
        <w:t> </w:t>
      </w:r>
      <w:r w:rsidRPr="002012A9">
        <w:rPr>
          <w:rFonts w:ascii="Times New Roman" w:hAnsi="Times New Roman" w:cs="Times New Roman"/>
          <w:color w:val="000000"/>
          <w:szCs w:val="24"/>
          <w:lang w:val="ru-RU"/>
        </w:rPr>
        <w:t>исполнением имтрудовых обязанностей в</w:t>
      </w:r>
      <w:r w:rsidRPr="002012A9">
        <w:rPr>
          <w:rFonts w:ascii="Times New Roman" w:hAnsi="Times New Roman" w:cs="Times New Roman"/>
          <w:color w:val="000000"/>
          <w:szCs w:val="24"/>
        </w:rPr>
        <w:t> </w:t>
      </w:r>
      <w:r w:rsidRPr="002012A9">
        <w:rPr>
          <w:rFonts w:ascii="Times New Roman" w:hAnsi="Times New Roman" w:cs="Times New Roman"/>
          <w:color w:val="000000"/>
          <w:szCs w:val="24"/>
          <w:lang w:val="ru-RU"/>
        </w:rPr>
        <w:t>соответствии с</w:t>
      </w:r>
      <w:r w:rsidRPr="002012A9">
        <w:rPr>
          <w:rFonts w:ascii="Times New Roman" w:hAnsi="Times New Roman" w:cs="Times New Roman"/>
          <w:color w:val="000000"/>
          <w:szCs w:val="24"/>
        </w:rPr>
        <w:t> </w:t>
      </w:r>
      <w:r w:rsidRPr="002012A9">
        <w:rPr>
          <w:rFonts w:ascii="Times New Roman" w:hAnsi="Times New Roman" w:cs="Times New Roman"/>
          <w:color w:val="000000"/>
          <w:szCs w:val="24"/>
          <w:lang w:val="ru-RU"/>
        </w:rPr>
        <w:t>трудовым договором должен:</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незамедлительно информировать руководителя Организации исвоего непосредственного руководителя ослучаях склонения его ксовершению коррупционных правонарушений;</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7B1BAA">
        <w:rPr>
          <w:rFonts w:ascii="Times New Roman" w:hAnsi="Times New Roman" w:cs="Times New Roman"/>
          <w:color w:val="000000"/>
          <w:szCs w:val="24"/>
          <w:lang w:val="ru-RU"/>
        </w:rPr>
        <w:t xml:space="preserve">незамедлительно информировать руководителя </w:t>
      </w:r>
      <w:r w:rsidR="00302B79" w:rsidRPr="00CC0DAE">
        <w:rPr>
          <w:rFonts w:ascii="Times New Roman" w:hAnsi="Times New Roman" w:cs="Times New Roman"/>
          <w:color w:val="000000"/>
          <w:szCs w:val="24"/>
          <w:lang w:val="ru-RU"/>
        </w:rPr>
        <w:t>Организации исвоего непосредственного руководителя оставших известными ему случаях совершения коррупционных правонарушений другими работниками;</w:t>
      </w:r>
    </w:p>
    <w:p w:rsidR="001C182A" w:rsidRPr="00CC0DAE" w:rsidRDefault="002012A9" w:rsidP="002012A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сообщить руководителю Организации исвоему непосредственному руководителю овозникшем конфликте интересов либо 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возможности его возникновения.</w:t>
      </w:r>
    </w:p>
    <w:p w:rsidR="00CC0DAE" w:rsidRDefault="00CC0DAE" w:rsidP="00CC0DAE">
      <w:pPr>
        <w:spacing w:beforeAutospacing="0" w:afterAutospacing="0"/>
        <w:jc w:val="center"/>
        <w:rPr>
          <w:rFonts w:ascii="Times New Roman" w:hAnsi="Times New Roman" w:cs="Times New Roman"/>
          <w:b/>
          <w:bCs/>
          <w:color w:val="000000"/>
          <w:szCs w:val="24"/>
          <w:lang w:val="ru-RU"/>
        </w:rPr>
      </w:pPr>
    </w:p>
    <w:p w:rsidR="001C182A" w:rsidRPr="00CC0DAE" w:rsidRDefault="00302B79" w:rsidP="00CC0DAE">
      <w:pPr>
        <w:spacing w:beforeAutospacing="0" w:afterAutospacing="0"/>
        <w:jc w:val="center"/>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4. Должностные лица, ответственные за</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реализацию Политики</w:t>
      </w:r>
    </w:p>
    <w:p w:rsidR="00CC0DAE" w:rsidRDefault="00CC0DAE" w:rsidP="00CC0DAE">
      <w:pPr>
        <w:spacing w:beforeAutospacing="0" w:afterAutospacing="0"/>
        <w:ind w:firstLine="709"/>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4.1. Руководитель Организации является ответственным заорганизацию всех мероприятий, направленных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предупреждение коррупции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Организации.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4.2. Руководитель Организации</w:t>
      </w:r>
      <w:r w:rsidR="007B1BAA">
        <w:rPr>
          <w:rFonts w:ascii="Times New Roman" w:hAnsi="Times New Roman" w:cs="Times New Roman"/>
          <w:color w:val="000000"/>
          <w:szCs w:val="24"/>
          <w:lang w:val="ru-RU"/>
        </w:rPr>
        <w:t>,</w:t>
      </w:r>
      <w:r w:rsidRPr="00CC0DAE">
        <w:rPr>
          <w:rFonts w:ascii="Times New Roman" w:hAnsi="Times New Roman" w:cs="Times New Roman"/>
          <w:color w:val="000000"/>
          <w:szCs w:val="24"/>
          <w:lang w:val="ru-RU"/>
        </w:rPr>
        <w:t>исходя изстоящих перед Организацией задач, специфики деятельности, штатной численности, организационной структуры назначает лицо или несколько лиц, ответственных зареализацию Политики ипроведение антикоррупционнойработы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Организации.</w:t>
      </w:r>
    </w:p>
    <w:p w:rsidR="001C182A" w:rsidRPr="002012A9"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 xml:space="preserve">4.3. Основные обязанности должностного лица (должностных лиц), ответственного (ответственных) зареализацию </w:t>
      </w:r>
      <w:r w:rsidRPr="002012A9">
        <w:rPr>
          <w:rFonts w:ascii="Times New Roman" w:hAnsi="Times New Roman" w:cs="Times New Roman"/>
          <w:color w:val="000000"/>
          <w:szCs w:val="24"/>
          <w:lang w:val="ru-RU"/>
        </w:rPr>
        <w:t>Политики ипроведение антикоррупционной работы вОрганизации:</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проводить мониторинг информации с</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целью предупреждения коррупционных правонарушений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Организации;</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разрабатывать локальные нормативные акты, направленные напредупреждение коррупции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Организации;</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реализовывать иконтролировать меры попредупреждению коррупции вОрганизации;</w:t>
      </w:r>
    </w:p>
    <w:p w:rsidR="001C182A" w:rsidRPr="00CC0DAE" w:rsidRDefault="002012A9" w:rsidP="002012A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оценивать коррупционные риски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Организации.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lastRenderedPageBreak/>
        <w:t>4.4. Остальные полномочия ответственного зареализацию Политики ипроведение антикоррупционной работы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Организации определяются его должностной инструкцией.</w:t>
      </w:r>
    </w:p>
    <w:p w:rsidR="00CC0DAE" w:rsidRDefault="00CC0DAE" w:rsidP="00CC0DAE">
      <w:pPr>
        <w:spacing w:beforeAutospacing="0" w:afterAutospacing="0"/>
        <w:jc w:val="center"/>
        <w:rPr>
          <w:rFonts w:ascii="Times New Roman" w:hAnsi="Times New Roman" w:cs="Times New Roman"/>
          <w:b/>
          <w:bCs/>
          <w:color w:val="000000"/>
          <w:szCs w:val="24"/>
          <w:lang w:val="ru-RU"/>
        </w:rPr>
      </w:pPr>
    </w:p>
    <w:p w:rsidR="001C182A" w:rsidRPr="00CC0DAE" w:rsidRDefault="00302B79" w:rsidP="00CC0DAE">
      <w:pPr>
        <w:spacing w:beforeAutospacing="0" w:afterAutospacing="0"/>
        <w:jc w:val="center"/>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5. Ответственность за</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несоблюдение требований Политики</w:t>
      </w:r>
    </w:p>
    <w:p w:rsidR="00CC0DAE" w:rsidRDefault="00CC0DAE" w:rsidP="00CC0DAE">
      <w:pPr>
        <w:spacing w:beforeAutospacing="0" w:afterAutospacing="0"/>
        <w:ind w:firstLine="709"/>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5.1. Руководител</w:t>
      </w:r>
      <w:r w:rsidR="00E45015">
        <w:rPr>
          <w:rFonts w:ascii="Times New Roman" w:hAnsi="Times New Roman" w:cs="Times New Roman"/>
          <w:color w:val="000000"/>
          <w:szCs w:val="24"/>
          <w:lang w:val="ru-RU"/>
        </w:rPr>
        <w:t>ь Организации</w:t>
      </w:r>
      <w:r w:rsidRPr="00CC0DAE">
        <w:rPr>
          <w:rFonts w:ascii="Times New Roman" w:hAnsi="Times New Roman" w:cs="Times New Roman"/>
          <w:color w:val="000000"/>
          <w:szCs w:val="24"/>
          <w:lang w:val="ru-RU"/>
        </w:rPr>
        <w:t>явля</w:t>
      </w:r>
      <w:r w:rsidR="00E45015">
        <w:rPr>
          <w:rFonts w:ascii="Times New Roman" w:hAnsi="Times New Roman" w:cs="Times New Roman"/>
          <w:color w:val="000000"/>
          <w:szCs w:val="24"/>
          <w:lang w:val="ru-RU"/>
        </w:rPr>
        <w:t>ется ответственным</w:t>
      </w:r>
      <w:r w:rsidRPr="00CC0DAE">
        <w:rPr>
          <w:rFonts w:ascii="Times New Roman" w:hAnsi="Times New Roman" w:cs="Times New Roman"/>
          <w:color w:val="000000"/>
          <w:szCs w:val="24"/>
          <w:lang w:val="ru-RU"/>
        </w:rPr>
        <w:t xml:space="preserve"> за</w:t>
      </w:r>
      <w:r w:rsidR="00DB0539">
        <w:rPr>
          <w:rFonts w:ascii="Times New Roman" w:hAnsi="Times New Roman" w:cs="Times New Roman"/>
          <w:color w:val="000000"/>
          <w:szCs w:val="24"/>
          <w:lang w:val="ru-RU"/>
        </w:rPr>
        <w:t xml:space="preserve">обеспечение </w:t>
      </w:r>
      <w:r w:rsidRPr="00CC0DAE">
        <w:rPr>
          <w:rFonts w:ascii="Times New Roman" w:hAnsi="Times New Roman" w:cs="Times New Roman"/>
          <w:color w:val="000000"/>
          <w:szCs w:val="24"/>
          <w:lang w:val="ru-RU"/>
        </w:rPr>
        <w:t>контроля за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соблюдением требований Политики своими подчиненными.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5.2. Лица, виновные внарушении требований Политики иантикоррупционного законодательства, несут ответственность впорядке ипооснованиям, предусмотренным законодательством РФ,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том числе могут подвергаться дисциплинарным взысканиям.</w:t>
      </w:r>
    </w:p>
    <w:p w:rsidR="00CC0DAE" w:rsidRDefault="00CC0DAE" w:rsidP="00CC0DAE">
      <w:pPr>
        <w:spacing w:beforeAutospacing="0" w:afterAutospacing="0"/>
        <w:jc w:val="center"/>
        <w:rPr>
          <w:rFonts w:ascii="Times New Roman" w:hAnsi="Times New Roman" w:cs="Times New Roman"/>
          <w:b/>
          <w:bCs/>
          <w:color w:val="000000"/>
          <w:szCs w:val="24"/>
          <w:lang w:val="ru-RU"/>
        </w:rPr>
      </w:pPr>
    </w:p>
    <w:p w:rsidR="001C182A" w:rsidRPr="00CC0DAE" w:rsidRDefault="00302B79" w:rsidP="00CC0DAE">
      <w:pPr>
        <w:spacing w:beforeAutospacing="0" w:afterAutospacing="0"/>
        <w:jc w:val="center"/>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6. Оценка коррупционных рисков</w:t>
      </w:r>
    </w:p>
    <w:p w:rsidR="00CC0DAE" w:rsidRDefault="00CC0DAE" w:rsidP="00CC0DAE">
      <w:pPr>
        <w:spacing w:beforeAutospacing="0" w:afterAutospacing="0"/>
        <w:ind w:firstLine="709"/>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6.1. Целью оценки коррупционных рисков является о</w:t>
      </w:r>
      <w:r w:rsidR="00DB0539">
        <w:rPr>
          <w:rFonts w:ascii="Times New Roman" w:hAnsi="Times New Roman" w:cs="Times New Roman"/>
          <w:color w:val="000000"/>
          <w:szCs w:val="24"/>
          <w:lang w:val="ru-RU"/>
        </w:rPr>
        <w:t xml:space="preserve">пределение конкретных процессов </w:t>
      </w:r>
      <w:r w:rsidRPr="00CC0DAE">
        <w:rPr>
          <w:rFonts w:ascii="Times New Roman" w:hAnsi="Times New Roman" w:cs="Times New Roman"/>
          <w:color w:val="000000"/>
          <w:szCs w:val="24"/>
          <w:lang w:val="ru-RU"/>
        </w:rPr>
        <w:t>ивидов деятельности Организации, при реализации которых наиболее высока вероятность совершения работниками коррупционных правонарушений как вцелях полученияличной выгоды, таки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целях получения выгоды Организацией.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6.2. Оценка коррупционных рисков позволяет обеспечить соответствие реализуемых антикоррупционных мероприятий специфике деятельности Организации ирационально использовать ресурсы, направляемые напроведение работы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профилактике коррупции.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6.3. Порядок проведения оценки коррупционных рисков. Процедура оценки коррупционных рисков состоит из</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четырех последовательных этапов:</w:t>
      </w:r>
    </w:p>
    <w:p w:rsidR="001C182A" w:rsidRPr="002012A9"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2012A9">
        <w:rPr>
          <w:rFonts w:ascii="Times New Roman" w:hAnsi="Times New Roman" w:cs="Times New Roman"/>
          <w:color w:val="000000"/>
          <w:szCs w:val="24"/>
          <w:lang w:val="ru-RU"/>
        </w:rPr>
        <w:t>подготовительного;</w:t>
      </w:r>
    </w:p>
    <w:p w:rsidR="001C182A" w:rsidRPr="002012A9"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2012A9">
        <w:rPr>
          <w:rFonts w:ascii="Times New Roman" w:hAnsi="Times New Roman" w:cs="Times New Roman"/>
          <w:color w:val="000000"/>
          <w:szCs w:val="24"/>
          <w:lang w:val="ru-RU"/>
        </w:rPr>
        <w:t>описания процессов;</w:t>
      </w:r>
    </w:p>
    <w:p w:rsidR="001C182A" w:rsidRPr="002012A9"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2012A9">
        <w:rPr>
          <w:rFonts w:ascii="Times New Roman" w:hAnsi="Times New Roman" w:cs="Times New Roman"/>
          <w:color w:val="000000"/>
          <w:szCs w:val="24"/>
          <w:lang w:val="ru-RU"/>
        </w:rPr>
        <w:t>идентификации коррупционных рисков;</w:t>
      </w:r>
    </w:p>
    <w:p w:rsidR="001C182A" w:rsidRPr="002012A9" w:rsidRDefault="002012A9" w:rsidP="002012A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2012A9">
        <w:rPr>
          <w:rFonts w:ascii="Times New Roman" w:hAnsi="Times New Roman" w:cs="Times New Roman"/>
          <w:color w:val="000000"/>
          <w:szCs w:val="24"/>
          <w:lang w:val="ru-RU"/>
        </w:rPr>
        <w:t>анализа коррупционных рисков.</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6.3.1.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подготовительном этапе руководитель Организации принимает решение опроведении оценки коррупционных рисков, определяет методику иплан, назначает лиц, ответственных за</w:t>
      </w:r>
      <w:r w:rsidR="00DB0539">
        <w:rPr>
          <w:rFonts w:ascii="Times New Roman" w:hAnsi="Times New Roman" w:cs="Times New Roman"/>
          <w:color w:val="000000"/>
          <w:szCs w:val="24"/>
          <w:lang w:val="ru-RU"/>
        </w:rPr>
        <w:t xml:space="preserve">проведение </w:t>
      </w:r>
      <w:r w:rsidRPr="00CC0DAE">
        <w:rPr>
          <w:rFonts w:ascii="Times New Roman" w:hAnsi="Times New Roman" w:cs="Times New Roman"/>
          <w:color w:val="000000"/>
          <w:szCs w:val="24"/>
          <w:lang w:val="ru-RU"/>
        </w:rPr>
        <w:t>оценки, определяет полномочия работников всвязи спроведением оценки.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Оценка коррупционных рисков может быть поручена работникам Организации испециальной организации,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которой заключается договор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оказание услуг.</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6.3.2. Наэтапе описания бизнес-процессов ответственные представляют все направления деятельности Организации вформе бизнес-процессов иподпроцессов, оценивают их</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наличие коррупционных рисков.</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Основными критериями при определении коррупционных рисков являются следующие:</w:t>
      </w:r>
    </w:p>
    <w:p w:rsidR="001C182A" w:rsidRPr="00DB0539"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 xml:space="preserve">суть бизнес-процесса, предполагающая наличие лиц, стремящихся получить выгоду (преимущество), распределяемую </w:t>
      </w:r>
      <w:r w:rsidR="00302B79" w:rsidRPr="00DB0539">
        <w:rPr>
          <w:rFonts w:ascii="Times New Roman" w:hAnsi="Times New Roman" w:cs="Times New Roman"/>
          <w:color w:val="000000"/>
          <w:szCs w:val="24"/>
          <w:lang w:val="ru-RU"/>
        </w:rPr>
        <w:t>Организацией</w:t>
      </w:r>
      <w:r w:rsidR="00302B79" w:rsidRPr="00CC0DAE">
        <w:rPr>
          <w:rFonts w:ascii="Times New Roman" w:hAnsi="Times New Roman" w:cs="Times New Roman"/>
          <w:color w:val="000000"/>
          <w:szCs w:val="24"/>
        </w:rPr>
        <w:t> </w:t>
      </w:r>
      <w:r w:rsidR="00302B79" w:rsidRPr="00DB0539">
        <w:rPr>
          <w:rFonts w:ascii="Times New Roman" w:hAnsi="Times New Roman" w:cs="Times New Roman"/>
          <w:color w:val="000000"/>
          <w:szCs w:val="24"/>
          <w:lang w:val="ru-RU"/>
        </w:rPr>
        <w:t>и (или) ее</w:t>
      </w:r>
      <w:r w:rsidR="00302B79" w:rsidRPr="00CC0DAE">
        <w:rPr>
          <w:rFonts w:ascii="Times New Roman" w:hAnsi="Times New Roman" w:cs="Times New Roman"/>
          <w:color w:val="000000"/>
          <w:szCs w:val="24"/>
        </w:rPr>
        <w:t> </w:t>
      </w:r>
      <w:r w:rsidR="00302B79" w:rsidRPr="00DB0539">
        <w:rPr>
          <w:rFonts w:ascii="Times New Roman" w:hAnsi="Times New Roman" w:cs="Times New Roman"/>
          <w:color w:val="000000"/>
          <w:szCs w:val="24"/>
          <w:lang w:val="ru-RU"/>
        </w:rPr>
        <w:t>отдельными работниками;</w:t>
      </w:r>
    </w:p>
    <w:p w:rsidR="001C182A" w:rsidRPr="00CC0DAE"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взаимодействие врамках бизнес-процесса спредставителями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1C182A" w:rsidRPr="00CC0DAE"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наличие лиц, заинтересованных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получении недоступной им</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информации, которой обладают работники организации;</w:t>
      </w:r>
    </w:p>
    <w:p w:rsidR="001C182A" w:rsidRPr="00CC0DAE" w:rsidRDefault="00DB0539" w:rsidP="00DB053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наличие сведений ораспространенности коррупционных правонарушений при реализации бизнес-процесса ворганизации впрошлом</w:t>
      </w:r>
      <w:r w:rsidR="00E734DE">
        <w:rPr>
          <w:rFonts w:ascii="Times New Roman" w:hAnsi="Times New Roman" w:cs="Times New Roman"/>
          <w:color w:val="000000"/>
          <w:szCs w:val="24"/>
          <w:lang w:val="ru-RU"/>
        </w:rPr>
        <w:t>,</w:t>
      </w:r>
      <w:r w:rsidR="00302B79" w:rsidRPr="00CC0DAE">
        <w:rPr>
          <w:rFonts w:ascii="Times New Roman" w:hAnsi="Times New Roman" w:cs="Times New Roman"/>
          <w:color w:val="000000"/>
          <w:szCs w:val="24"/>
          <w:lang w:val="ru-RU"/>
        </w:rPr>
        <w:t xml:space="preserve"> или аналогичных бизнес-процессов вдругих организациях.</w:t>
      </w:r>
    </w:p>
    <w:p w:rsidR="001C182A" w:rsidRPr="00DB0539" w:rsidRDefault="00302B79" w:rsidP="00DB0539">
      <w:pPr>
        <w:spacing w:beforeAutospacing="0" w:afterAutospacing="0"/>
        <w:ind w:firstLine="709"/>
        <w:rPr>
          <w:rFonts w:ascii="Times New Roman" w:hAnsi="Times New Roman" w:cs="Times New Roman"/>
          <w:color w:val="000000"/>
          <w:szCs w:val="24"/>
          <w:lang w:val="ru-RU"/>
        </w:rPr>
      </w:pPr>
      <w:r w:rsidRPr="00DB0539">
        <w:rPr>
          <w:rFonts w:ascii="Times New Roman" w:hAnsi="Times New Roman" w:cs="Times New Roman"/>
          <w:color w:val="000000"/>
          <w:szCs w:val="24"/>
          <w:lang w:val="ru-RU"/>
        </w:rPr>
        <w:t>К</w:t>
      </w:r>
      <w:r w:rsidRPr="00DB0539">
        <w:rPr>
          <w:rFonts w:ascii="Times New Roman" w:hAnsi="Times New Roman" w:cs="Times New Roman"/>
          <w:color w:val="000000"/>
          <w:szCs w:val="24"/>
        </w:rPr>
        <w:t> </w:t>
      </w:r>
      <w:r w:rsidRPr="00DB0539">
        <w:rPr>
          <w:rFonts w:ascii="Times New Roman" w:hAnsi="Times New Roman" w:cs="Times New Roman"/>
          <w:color w:val="000000"/>
          <w:szCs w:val="24"/>
          <w:lang w:val="ru-RU"/>
        </w:rPr>
        <w:t>числу направлений деятельности, потенциально связанных с</w:t>
      </w:r>
      <w:r w:rsidRPr="00DB0539">
        <w:rPr>
          <w:rFonts w:ascii="Times New Roman" w:hAnsi="Times New Roman" w:cs="Times New Roman"/>
          <w:color w:val="000000"/>
          <w:szCs w:val="24"/>
        </w:rPr>
        <w:t> </w:t>
      </w:r>
      <w:r w:rsidRPr="00DB0539">
        <w:rPr>
          <w:rFonts w:ascii="Times New Roman" w:hAnsi="Times New Roman" w:cs="Times New Roman"/>
          <w:color w:val="000000"/>
          <w:szCs w:val="24"/>
          <w:lang w:val="ru-RU"/>
        </w:rPr>
        <w:t>наиболее высокими коррупционными рисками, в</w:t>
      </w:r>
      <w:r w:rsidRPr="00DB0539">
        <w:rPr>
          <w:rFonts w:ascii="Times New Roman" w:hAnsi="Times New Roman" w:cs="Times New Roman"/>
          <w:color w:val="000000"/>
          <w:szCs w:val="24"/>
        </w:rPr>
        <w:t> </w:t>
      </w:r>
      <w:r w:rsidRPr="00DB0539">
        <w:rPr>
          <w:rFonts w:ascii="Times New Roman" w:hAnsi="Times New Roman" w:cs="Times New Roman"/>
          <w:color w:val="000000"/>
          <w:szCs w:val="24"/>
          <w:lang w:val="ru-RU"/>
        </w:rPr>
        <w:t>первую очередь относятся следующие:</w:t>
      </w:r>
    </w:p>
    <w:p w:rsidR="001C182A" w:rsidRPr="00CC0DAE"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закупка товаров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услуг для нужд Организации;</w:t>
      </w:r>
    </w:p>
    <w:p w:rsidR="001C182A" w:rsidRPr="00CC0DAE"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получение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сдача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аренду имущества;</w:t>
      </w:r>
    </w:p>
    <w:p w:rsidR="001C182A" w:rsidRPr="00CC0DAE" w:rsidRDefault="00DB0539" w:rsidP="00DB053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lastRenderedPageBreak/>
        <w:t xml:space="preserve">- </w:t>
      </w:r>
      <w:r w:rsidR="00302B79" w:rsidRPr="00CC0DAE">
        <w:rPr>
          <w:rFonts w:ascii="Times New Roman" w:hAnsi="Times New Roman" w:cs="Times New Roman"/>
          <w:color w:val="000000"/>
          <w:szCs w:val="24"/>
          <w:lang w:val="ru-RU"/>
        </w:rPr>
        <w:t>любые функции, предполагающие финансирование деятельности физических июридических лиц (например, предоставление спонсорской помощи, пожертвований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т. д.).</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Коррупционные риски могут возникать ивпроцессах управления персоналом организации, вчастности при распределении фондов оплаты труда ипринятии решений о</w:t>
      </w:r>
      <w:r w:rsidR="00DB0539">
        <w:rPr>
          <w:rFonts w:ascii="Times New Roman" w:hAnsi="Times New Roman" w:cs="Times New Roman"/>
          <w:color w:val="000000"/>
          <w:szCs w:val="24"/>
          <w:lang w:val="ru-RU"/>
        </w:rPr>
        <w:t xml:space="preserve"> премировании </w:t>
      </w:r>
      <w:r w:rsidRPr="00CC0DAE">
        <w:rPr>
          <w:rFonts w:ascii="Times New Roman" w:hAnsi="Times New Roman" w:cs="Times New Roman"/>
          <w:color w:val="000000"/>
          <w:szCs w:val="24"/>
          <w:lang w:val="ru-RU"/>
        </w:rPr>
        <w:t>работников.</w:t>
      </w:r>
    </w:p>
    <w:p w:rsidR="001C182A" w:rsidRPr="00CC0DAE" w:rsidRDefault="00302B79" w:rsidP="00CC0DAE">
      <w:pPr>
        <w:spacing w:beforeAutospacing="0" w:afterAutospacing="0"/>
        <w:ind w:firstLine="709"/>
        <w:rPr>
          <w:szCs w:val="24"/>
          <w:lang w:val="ru-RU"/>
        </w:rPr>
      </w:pPr>
      <w:r w:rsidRPr="00CC0DAE">
        <w:rPr>
          <w:szCs w:val="24"/>
          <w:lang w:val="ru-RU"/>
        </w:rPr>
        <w:t>6.3.3. Наэтапе идентификации коррупционных рисков ответственные выделяют вкаждом анализируемом бизнес-процессе критические точки иприво</w:t>
      </w:r>
      <w:r w:rsidR="00DB0539">
        <w:rPr>
          <w:szCs w:val="24"/>
          <w:lang w:val="ru-RU"/>
        </w:rPr>
        <w:t xml:space="preserve">дят общее описание возможностей </w:t>
      </w:r>
      <w:r w:rsidRPr="00CC0DAE">
        <w:rPr>
          <w:szCs w:val="24"/>
          <w:lang w:val="ru-RU"/>
        </w:rPr>
        <w:t>для реализации коррупционных рисков в</w:t>
      </w:r>
      <w:r w:rsidRPr="00CC0DAE">
        <w:rPr>
          <w:szCs w:val="24"/>
        </w:rPr>
        <w:t> </w:t>
      </w:r>
      <w:r w:rsidRPr="00CC0DAE">
        <w:rPr>
          <w:szCs w:val="24"/>
          <w:lang w:val="ru-RU"/>
        </w:rPr>
        <w:t>каждой критической точке.</w:t>
      </w:r>
    </w:p>
    <w:p w:rsidR="001C182A" w:rsidRPr="00CC0DAE" w:rsidRDefault="00302B79" w:rsidP="00D2642B">
      <w:pPr>
        <w:spacing w:beforeAutospacing="0" w:afterAutospacing="0"/>
        <w:ind w:firstLine="709"/>
        <w:rPr>
          <w:szCs w:val="24"/>
          <w:lang w:val="ru-RU"/>
        </w:rPr>
      </w:pPr>
      <w:r w:rsidRPr="00CC0DAE">
        <w:rPr>
          <w:szCs w:val="24"/>
          <w:lang w:val="ru-RU"/>
        </w:rPr>
        <w:t>Признаками критической точки являются следующие:</w:t>
      </w:r>
    </w:p>
    <w:p w:rsidR="001C182A" w:rsidRPr="00DB0539" w:rsidRDefault="00DB0539" w:rsidP="00DB0539">
      <w:pPr>
        <w:spacing w:beforeAutospacing="0" w:afterAutospacing="0"/>
        <w:ind w:firstLine="709"/>
        <w:rPr>
          <w:szCs w:val="24"/>
          <w:lang w:val="ru-RU"/>
        </w:rPr>
      </w:pPr>
      <w:r>
        <w:rPr>
          <w:szCs w:val="24"/>
          <w:lang w:val="ru-RU"/>
        </w:rPr>
        <w:t xml:space="preserve">- </w:t>
      </w:r>
      <w:r w:rsidR="00302B79" w:rsidRPr="00DB0539">
        <w:rPr>
          <w:szCs w:val="24"/>
          <w:lang w:val="ru-RU"/>
        </w:rPr>
        <w:t>наличие у</w:t>
      </w:r>
      <w:r w:rsidR="00302B79" w:rsidRPr="00DB0539">
        <w:rPr>
          <w:szCs w:val="24"/>
        </w:rPr>
        <w:t> </w:t>
      </w:r>
      <w:r w:rsidR="00302B79" w:rsidRPr="00DB0539">
        <w:rPr>
          <w:szCs w:val="24"/>
          <w:lang w:val="ru-RU"/>
        </w:rPr>
        <w:t>работника (группы работников) полномочий совершить действие (бездействие), которое позволяет получить выгоду (преимущество) работн</w:t>
      </w:r>
      <w:r w:rsidR="00CC0DAE" w:rsidRPr="00DB0539">
        <w:rPr>
          <w:szCs w:val="24"/>
          <w:lang w:val="ru-RU"/>
        </w:rPr>
        <w:t>ику, структурному подразделению</w:t>
      </w:r>
      <w:r w:rsidR="00302B79" w:rsidRPr="00DB0539">
        <w:rPr>
          <w:szCs w:val="24"/>
          <w:lang w:val="ru-RU"/>
        </w:rPr>
        <w:t>Организации,ф</w:t>
      </w:r>
      <w:r w:rsidR="00CC0DAE" w:rsidRPr="00DB0539">
        <w:rPr>
          <w:szCs w:val="24"/>
          <w:lang w:val="ru-RU"/>
        </w:rPr>
        <w:t>изическомуи(или)юридическомулицу,</w:t>
      </w:r>
      <w:r w:rsidR="00302B79" w:rsidRPr="00DB0539">
        <w:rPr>
          <w:szCs w:val="24"/>
          <w:lang w:val="ru-RU"/>
        </w:rPr>
        <w:t>взаимодействующему с</w:t>
      </w:r>
      <w:r w:rsidR="00302B79" w:rsidRPr="00DB0539">
        <w:rPr>
          <w:szCs w:val="24"/>
        </w:rPr>
        <w:t> </w:t>
      </w:r>
      <w:r w:rsidR="00302B79" w:rsidRPr="00DB0539">
        <w:rPr>
          <w:szCs w:val="24"/>
          <w:lang w:val="ru-RU"/>
        </w:rPr>
        <w:t>Организацией;</w:t>
      </w:r>
    </w:p>
    <w:p w:rsidR="001C182A" w:rsidRPr="00DB0539" w:rsidRDefault="00DB0539" w:rsidP="00DB0539">
      <w:pPr>
        <w:spacing w:beforeAutospacing="0" w:afterAutospacing="0"/>
        <w:ind w:firstLine="709"/>
        <w:rPr>
          <w:szCs w:val="24"/>
          <w:lang w:val="ru-RU"/>
        </w:rPr>
      </w:pPr>
      <w:r>
        <w:rPr>
          <w:szCs w:val="24"/>
          <w:lang w:val="ru-RU"/>
        </w:rPr>
        <w:t xml:space="preserve">- </w:t>
      </w:r>
      <w:r w:rsidR="00302B79" w:rsidRPr="00DB0539">
        <w:rPr>
          <w:szCs w:val="24"/>
          <w:lang w:val="ru-RU"/>
        </w:rPr>
        <w:t>взаимодействие работника (группы работников) сгосударственным органом (иной регулирующей организацией), уполномоченным совершать действия, важные для успешной реализации бизнес-процесса и</w:t>
      </w:r>
      <w:r w:rsidR="00302B79" w:rsidRPr="00DB0539">
        <w:rPr>
          <w:szCs w:val="24"/>
        </w:rPr>
        <w:t> </w:t>
      </w:r>
      <w:r w:rsidR="00302B79" w:rsidRPr="00DB0539">
        <w:rPr>
          <w:szCs w:val="24"/>
          <w:lang w:val="ru-RU"/>
        </w:rPr>
        <w:t>(или) успешного функционирования Организации в</w:t>
      </w:r>
      <w:r w:rsidR="00302B79" w:rsidRPr="00DB0539">
        <w:rPr>
          <w:szCs w:val="24"/>
        </w:rPr>
        <w:t> </w:t>
      </w:r>
      <w:r w:rsidR="00302B79" w:rsidRPr="00DB0539">
        <w:rPr>
          <w:szCs w:val="24"/>
          <w:lang w:val="ru-RU"/>
        </w:rPr>
        <w:t>целом.</w:t>
      </w:r>
    </w:p>
    <w:p w:rsidR="001C182A" w:rsidRPr="00DB0539" w:rsidRDefault="00302B79" w:rsidP="00DB0539">
      <w:pPr>
        <w:spacing w:beforeAutospacing="0" w:afterAutospacing="0"/>
        <w:ind w:firstLine="709"/>
        <w:rPr>
          <w:rFonts w:ascii="Times New Roman" w:hAnsi="Times New Roman" w:cs="Times New Roman"/>
          <w:color w:val="000000"/>
          <w:szCs w:val="24"/>
          <w:lang w:val="ru-RU"/>
        </w:rPr>
      </w:pPr>
      <w:r w:rsidRPr="00DB0539">
        <w:rPr>
          <w:rFonts w:ascii="Times New Roman" w:hAnsi="Times New Roman" w:cs="Times New Roman"/>
          <w:color w:val="000000"/>
          <w:szCs w:val="24"/>
          <w:lang w:val="ru-RU"/>
        </w:rPr>
        <w:t>При выявлении критических точек задаются вопросы:</w:t>
      </w:r>
    </w:p>
    <w:p w:rsidR="001C182A" w:rsidRPr="00CC0DAE" w:rsidRDefault="00302B79" w:rsidP="00DB0539">
      <w:pPr>
        <w:spacing w:beforeAutospacing="0" w:afterAutospacing="0"/>
        <w:ind w:firstLine="709"/>
        <w:contextualSpacing/>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какая выгода (преимущество) распределяется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рамках данного подпроцесса?</w:t>
      </w:r>
    </w:p>
    <w:p w:rsidR="001C182A" w:rsidRPr="00CC0DAE" w:rsidRDefault="00302B79" w:rsidP="00DB0539">
      <w:pPr>
        <w:spacing w:beforeAutospacing="0" w:afterAutospacing="0"/>
        <w:ind w:firstLine="709"/>
        <w:contextualSpacing/>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кто может быть заинтересован внеправомерном распределении этой выгоды (преимущества)?</w:t>
      </w:r>
    </w:p>
    <w:p w:rsidR="001C182A" w:rsidRPr="00CC0DAE" w:rsidRDefault="00302B79" w:rsidP="00DB0539">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какие коррупционные правонарушения могут быть совершены работником вцелях неправомерного распределения этой выгоды (преимущества)?</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Врамках одного бизнес-процесса может быть выявлено несколько критических точек.</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6.3.4.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(коррупционную схему) идолжности (полномочия) работников, наличие которых требуется дляреализации каждой коррупционной схемы.</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Наоснове анализа критических точек составляют формализованное описание коррупционных рисков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каждой выявленной критической точке, включающее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том числе:</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а) краткое описание распределяемой вкритической точке выгоды (преимущества), стремление кполучению которой работником (или) контрагентами является причиной совершения работником коррупционного правонарушения;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б) перечень потенциальных выгодоприобретателей</w:t>
      </w:r>
      <w:r w:rsidRPr="00CC0DAE">
        <w:rPr>
          <w:rFonts w:ascii="Times New Roman" w:hAnsi="Times New Roman" w:cs="Times New Roman"/>
          <w:color w:val="000000"/>
          <w:szCs w:val="24"/>
        </w:rPr>
        <w:t> </w:t>
      </w:r>
      <w:r w:rsidR="00DB0539">
        <w:rPr>
          <w:rFonts w:ascii="Times New Roman" w:hAnsi="Times New Roman" w:cs="Times New Roman"/>
          <w:color w:val="000000"/>
          <w:szCs w:val="24"/>
          <w:lang w:val="ru-RU"/>
        </w:rPr>
        <w:t xml:space="preserve">– лиц, </w:t>
      </w:r>
      <w:r w:rsidRPr="00CC0DAE">
        <w:rPr>
          <w:rFonts w:ascii="Times New Roman" w:hAnsi="Times New Roman" w:cs="Times New Roman"/>
          <w:color w:val="000000"/>
          <w:szCs w:val="24"/>
          <w:lang w:val="ru-RU"/>
        </w:rPr>
        <w:t>которые стремятся извлечь выгоду (преимущество) изсовершения работником коррупционного правонарушения врассматриваемой критической точке;</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в) перечень должностей работников, без участия которых неправомерное распределение выгоды (преимущества) вкритической точке невозможно или крайне затруднительно (перечень должностей, замещение которых связано скоррупционными рисками), суказанием возможной роли каждого работника вреализации коррупционной схемы;</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г) краткое описание выгоды, получаемой работником (работниками), связанными снимлицами или непосредственно самой Организацией, врезультате совершения коррупционного правонарушения;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д) описание возможных способов передачи работнику (работникам) или должностному лицу (должностным лицам), скоторым взаимодействует Организация, вознаграждения засовершение коррупционного правонарушения;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е) краткое описание способа совершения коррупционного правонарушения (коррупционной схемы), например: «Принятие решения 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закупке для нужд организации товаров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заведомо невыгодных условиях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целях получения незаконного вознаграждения от</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поставщика»;</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 xml:space="preserve">ж) развернутое описание способа совершения коррупционного правонарушения (коррупционной схемы), втом числе: инициатор коррупционного взаимодействия, </w:t>
      </w:r>
      <w:r w:rsidRPr="00CC0DAE">
        <w:rPr>
          <w:rFonts w:ascii="Times New Roman" w:hAnsi="Times New Roman" w:cs="Times New Roman"/>
          <w:color w:val="000000"/>
          <w:szCs w:val="24"/>
          <w:lang w:val="ru-RU"/>
        </w:rPr>
        <w:lastRenderedPageBreak/>
        <w:t>последовательность действий ивзаимодействий работника (работников) и контрагентов понеправомерному распределению выгоды (преимущества)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передаче работнику (работникам) или должностным лицам, скоторыми взаимодействует Организация, незаконного вознаграждения;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з) состав коррупционных правонарушений, которые должны быть совершены работником (работниками) для реализации коррупционной схемы, суказанием ссылок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конкретные положения нормативных правовых актов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возможности);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и) процедуры внутреннего контроля врассматриваемой критической точке: работники (структурные подразделения), наделенные полномочиями поосуществлению внутреннего контроля; периодичность контрольных мероприятий; краткое описание контрольных мероприятий;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к) возможные способы обхода механизмов внутреннего контроля.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6.4.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итогам оценки коррупционных рисков они ранжируются, идля каждой выявленной критической точки определяются возможные меры поминимизации соответствующих коррупционных рисков. Дополнительно оценивается объем финансовых затрат нареализацию этих мер, атакже кадровые ииные ресурсы, необходимые для проведения соответствующих мероприятий.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6.5. Общий перечень выявленных коррупционных рисков оформляется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виде реестра (карты) коррупционных рисков. Вкачестве пояснения креестру прикладывают отчет опроведении оценки коррупционных рисков, содержащий детальную информацию обиспользованных способах сбора необходимой информации, расчета основных показателей, обоснование предлагаемых мер поминимизации идентифицированных коррупционных рисков, атакже формализованные описания коррупционных рисков вкаждой выявленной критической точке.</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6.6.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основании результатов анализа коррупционных рисков формируется перечень должностей ворганизации, замещение которых связано скоррупционными рисками, ипроект плана мероприятий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минимизации коррупционных рисков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Организации.</w:t>
      </w:r>
    </w:p>
    <w:p w:rsidR="002012A9" w:rsidRDefault="002012A9" w:rsidP="00CC0DAE">
      <w:pPr>
        <w:spacing w:beforeAutospacing="0" w:afterAutospacing="0"/>
        <w:jc w:val="center"/>
        <w:rPr>
          <w:rFonts w:ascii="Times New Roman" w:hAnsi="Times New Roman" w:cs="Times New Roman"/>
          <w:b/>
          <w:bCs/>
          <w:color w:val="000000"/>
          <w:szCs w:val="24"/>
          <w:lang w:val="ru-RU"/>
        </w:rPr>
      </w:pPr>
    </w:p>
    <w:p w:rsidR="00CC0DAE" w:rsidRPr="00CC0DAE"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7. Правила принятия мер по</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 xml:space="preserve">предотвращению </w:t>
      </w:r>
    </w:p>
    <w:p w:rsidR="001C182A" w:rsidRPr="00CC0DAE" w:rsidRDefault="00302B79" w:rsidP="00CC0DAE">
      <w:pPr>
        <w:spacing w:beforeAutospacing="0" w:afterAutospacing="0"/>
        <w:jc w:val="center"/>
        <w:rPr>
          <w:rFonts w:ascii="Times New Roman" w:hAnsi="Times New Roman" w:cs="Times New Roman"/>
          <w:color w:val="000000"/>
          <w:szCs w:val="24"/>
          <w:lang w:val="ru-RU"/>
        </w:rPr>
      </w:pPr>
      <w:r w:rsidRPr="00CC0DAE">
        <w:rPr>
          <w:rFonts w:ascii="Times New Roman" w:hAnsi="Times New Roman" w:cs="Times New Roman"/>
          <w:b/>
          <w:bCs/>
          <w:color w:val="000000"/>
          <w:szCs w:val="24"/>
          <w:lang w:val="ru-RU"/>
        </w:rPr>
        <w:t>и</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урегулированию конфликта интересов</w:t>
      </w:r>
    </w:p>
    <w:p w:rsidR="002012A9" w:rsidRDefault="002012A9" w:rsidP="00CC0DAE">
      <w:pPr>
        <w:spacing w:beforeAutospacing="0" w:afterAutospacing="0"/>
        <w:ind w:firstLine="709"/>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7.1. Деятельность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предотвращению иурегулированию конфликта интересов вОрганизации осуществляется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основании следующих основных принципов:</w:t>
      </w:r>
    </w:p>
    <w:p w:rsidR="001C182A" w:rsidRPr="00CC0DAE"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приоритетного применения мер по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предупреждению коррупции;</w:t>
      </w:r>
    </w:p>
    <w:p w:rsidR="001C182A" w:rsidRPr="00CC0DAE"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обязательности раскрытия сведений ореальном или потенциальном конфликте интересов;</w:t>
      </w:r>
    </w:p>
    <w:p w:rsidR="001C182A" w:rsidRPr="00CC0DAE" w:rsidRDefault="00DB0539"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индивидуального рассмотрения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оценки репутацио</w:t>
      </w:r>
      <w:r w:rsidR="00FE2ABD">
        <w:rPr>
          <w:rFonts w:ascii="Times New Roman" w:hAnsi="Times New Roman" w:cs="Times New Roman"/>
          <w:color w:val="000000"/>
          <w:szCs w:val="24"/>
          <w:lang w:val="ru-RU"/>
        </w:rPr>
        <w:t xml:space="preserve">нных рисков для Организации при </w:t>
      </w:r>
      <w:r w:rsidR="00302B79" w:rsidRPr="00CC0DAE">
        <w:rPr>
          <w:rFonts w:ascii="Times New Roman" w:hAnsi="Times New Roman" w:cs="Times New Roman"/>
          <w:color w:val="000000"/>
          <w:szCs w:val="24"/>
          <w:lang w:val="ru-RU"/>
        </w:rPr>
        <w:t>выявлении каждого конфликта интересов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его урегулировании;</w:t>
      </w:r>
    </w:p>
    <w:p w:rsidR="001C182A" w:rsidRPr="00CC0DAE" w:rsidRDefault="00FE2ABD"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конфиденциальности сведений оконфликте интересов ипроцессе его урегулирования;</w:t>
      </w:r>
    </w:p>
    <w:p w:rsidR="001C182A" w:rsidRPr="00CC0DAE" w:rsidRDefault="00FE2ABD" w:rsidP="00DB053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соблюдения баланса интересов Организации иее работника при урегулировании конфликта интересов;</w:t>
      </w:r>
    </w:p>
    <w:p w:rsidR="001C182A" w:rsidRPr="00CC0DAE" w:rsidRDefault="00FE2ABD" w:rsidP="00DB053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защиты работника отпреследования всвязи снаправлением уведомления оконфликте интересов, который был своевременно раскрыт работником иурегулирован (предотвращен) Организацией.</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7.2. Руководитель Организации создает комиссию поурегулированию конфликта интересов работников (далее</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Комиссия), которая рассматривает иразрешает конфликт интересов работников.</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7.3.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xml:space="preserve">состав Комиссии входят работники Организации, председателем Комиссии является заместитель </w:t>
      </w:r>
      <w:r w:rsidR="00FE2ABD">
        <w:rPr>
          <w:rFonts w:ascii="Times New Roman" w:hAnsi="Times New Roman" w:cs="Times New Roman"/>
          <w:color w:val="000000"/>
          <w:szCs w:val="24"/>
          <w:lang w:val="ru-RU"/>
        </w:rPr>
        <w:t>начальника Организации</w:t>
      </w:r>
      <w:r w:rsidRPr="00CC0DAE">
        <w:rPr>
          <w:rFonts w:ascii="Times New Roman" w:hAnsi="Times New Roman" w:cs="Times New Roman"/>
          <w:color w:val="000000"/>
          <w:szCs w:val="24"/>
          <w:lang w:val="ru-RU"/>
        </w:rPr>
        <w:t>.</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lastRenderedPageBreak/>
        <w:t>7.4.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своей деятельности Комиссия руководствуется нормами федерального, регионального, муниципального законодательства, локальными нормативными актами Организации,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том числе определяющими порядок деятельности Комиссии.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7.5. Решение Комиссии является обязательным для всех работников иподлежит исполнению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сроки, предусмотренные указанным решением.</w:t>
      </w:r>
    </w:p>
    <w:p w:rsidR="001C182A" w:rsidRPr="00CC0DAE" w:rsidRDefault="00302B79" w:rsidP="00E45015">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7.6. Работник при выполнении своих должностных обязанностей обязан:</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соблюдать интересы Организации, прежде всего вотношении целей еедеятельности;</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руководствоваться интересами Организации без учета своих личных интересов, интересов своих родственников, друзей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третьих лиц;</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избегать ситуаций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обстоятельств, которые могут привести к</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конфликту интересов;</w:t>
      </w:r>
    </w:p>
    <w:p w:rsidR="001C182A" w:rsidRPr="00CC0DAE" w:rsidRDefault="002012A9" w:rsidP="002012A9">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раскрывать возникший (реальный) или потенциальный конфликт интересов;</w:t>
      </w:r>
    </w:p>
    <w:p w:rsidR="002012A9" w:rsidRDefault="002012A9" w:rsidP="002012A9">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содействовать урегулированию возникшего конфликта интересов.</w:t>
      </w:r>
    </w:p>
    <w:p w:rsidR="002012A9" w:rsidRDefault="002012A9" w:rsidP="002012A9">
      <w:pPr>
        <w:spacing w:beforeAutospacing="0" w:afterAutospacing="0"/>
        <w:ind w:firstLine="709"/>
        <w:rPr>
          <w:rFonts w:ascii="Times New Roman" w:hAnsi="Times New Roman" w:cs="Times New Roman"/>
          <w:color w:val="000000"/>
          <w:szCs w:val="24"/>
          <w:lang w:val="ru-RU"/>
        </w:rPr>
      </w:pPr>
      <w:r w:rsidRPr="002012A9">
        <w:rPr>
          <w:lang w:val="ru-RU"/>
        </w:rPr>
        <w:t>7.</w:t>
      </w:r>
      <w:r w:rsidR="00E45015">
        <w:rPr>
          <w:lang w:val="ru-RU"/>
        </w:rPr>
        <w:t>7</w:t>
      </w:r>
      <w:r w:rsidRPr="002012A9">
        <w:rPr>
          <w:lang w:val="ru-RU"/>
        </w:rPr>
        <w:t xml:space="preserve">. </w:t>
      </w:r>
      <w:r w:rsidR="00302B79" w:rsidRPr="002012A9">
        <w:rPr>
          <w:lang w:val="ru-RU"/>
        </w:rPr>
        <w:t>Работник</w:t>
      </w:r>
      <w:r w:rsidR="00FE2ABD">
        <w:rPr>
          <w:lang w:val="ru-RU"/>
        </w:rPr>
        <w:t>,</w:t>
      </w:r>
      <w:r w:rsidR="00302B79" w:rsidRPr="002012A9">
        <w:rPr>
          <w:lang w:val="ru-RU"/>
        </w:rPr>
        <w:t xml:space="preserve"> при выполнении</w:t>
      </w:r>
      <w:r w:rsidRPr="002012A9">
        <w:rPr>
          <w:lang w:val="ru-RU"/>
        </w:rPr>
        <w:t xml:space="preserve"> своих должностных обязанностей</w:t>
      </w:r>
      <w:r w:rsidR="00302B79" w:rsidRPr="002012A9">
        <w:rPr>
          <w:lang w:val="ru-RU"/>
        </w:rPr>
        <w:t>недолжен использовать возможности Организации или допускатьихиспользование виных</w:t>
      </w:r>
      <w:r w:rsidR="00FE2ABD">
        <w:rPr>
          <w:lang w:val="ru-RU"/>
        </w:rPr>
        <w:t xml:space="preserve"> целях, помимо предусмотренных Уставом О</w:t>
      </w:r>
      <w:r w:rsidR="00302B79" w:rsidRPr="002012A9">
        <w:rPr>
          <w:lang w:val="ru-RU"/>
        </w:rPr>
        <w:t>рганизации.</w:t>
      </w:r>
    </w:p>
    <w:p w:rsidR="002012A9" w:rsidRDefault="00302B79" w:rsidP="002012A9">
      <w:pPr>
        <w:spacing w:beforeAutospacing="0" w:afterAutospacing="0"/>
        <w:ind w:firstLine="709"/>
        <w:rPr>
          <w:rFonts w:ascii="Times New Roman" w:hAnsi="Times New Roman" w:cs="Times New Roman"/>
          <w:color w:val="000000"/>
          <w:szCs w:val="24"/>
          <w:lang w:val="ru-RU"/>
        </w:rPr>
      </w:pPr>
      <w:r w:rsidRPr="00CC0DAE">
        <w:rPr>
          <w:lang w:val="ru-RU"/>
        </w:rPr>
        <w:t>7.</w:t>
      </w:r>
      <w:r w:rsidR="00E45015">
        <w:rPr>
          <w:lang w:val="ru-RU"/>
        </w:rPr>
        <w:t>8</w:t>
      </w:r>
      <w:r w:rsidRPr="00CC0DAE">
        <w:rPr>
          <w:lang w:val="ru-RU"/>
        </w:rPr>
        <w:t>. Работники обязаны принимать меры попредотвращению ситуации конфликта интересов, руководствуясь требованиями законодательства и</w:t>
      </w:r>
      <w:r w:rsidRPr="00CC0DAE">
        <w:t> </w:t>
      </w:r>
      <w:r w:rsidRPr="00CC0DAE">
        <w:rPr>
          <w:lang w:val="ru-RU"/>
        </w:rPr>
        <w:t>Политикой.</w:t>
      </w:r>
    </w:p>
    <w:p w:rsidR="002012A9" w:rsidRDefault="00302B79" w:rsidP="002012A9">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w:t>
      </w:r>
      <w:r w:rsidR="00E45015">
        <w:rPr>
          <w:rFonts w:ascii="Times New Roman" w:hAnsi="Times New Roman" w:cs="Times New Roman"/>
          <w:color w:val="000000"/>
          <w:szCs w:val="24"/>
          <w:lang w:val="ru-RU"/>
        </w:rPr>
        <w:t>9</w:t>
      </w:r>
      <w:r w:rsidRPr="00CC0DAE">
        <w:rPr>
          <w:rFonts w:ascii="Times New Roman" w:hAnsi="Times New Roman" w:cs="Times New Roman"/>
          <w:color w:val="000000"/>
          <w:szCs w:val="24"/>
          <w:lang w:val="ru-RU"/>
        </w:rPr>
        <w:t>. Примерный перечень ситуаций, при которых возникает или может возникнуть конфликт интересов:</w:t>
      </w:r>
    </w:p>
    <w:p w:rsidR="001C182A" w:rsidRPr="00CC0DAE" w:rsidRDefault="00302B79" w:rsidP="002012A9">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w:t>
      </w:r>
      <w:r w:rsidR="00E45015">
        <w:rPr>
          <w:rFonts w:ascii="Times New Roman" w:hAnsi="Times New Roman" w:cs="Times New Roman"/>
          <w:color w:val="000000"/>
          <w:szCs w:val="24"/>
          <w:lang w:val="ru-RU"/>
        </w:rPr>
        <w:t>9</w:t>
      </w:r>
      <w:r w:rsidRPr="00CC0DAE">
        <w:rPr>
          <w:rFonts w:ascii="Times New Roman" w:hAnsi="Times New Roman" w:cs="Times New Roman"/>
          <w:color w:val="000000"/>
          <w:szCs w:val="24"/>
          <w:lang w:val="ru-RU"/>
        </w:rPr>
        <w:t xml:space="preserve">.1. </w:t>
      </w:r>
      <w:r w:rsidR="00FE2ABD">
        <w:rPr>
          <w:rFonts w:ascii="Times New Roman" w:hAnsi="Times New Roman" w:cs="Times New Roman"/>
          <w:color w:val="000000"/>
          <w:szCs w:val="24"/>
          <w:lang w:val="ru-RU"/>
        </w:rPr>
        <w:t>Руководитель</w:t>
      </w:r>
      <w:r w:rsidRPr="00CC0DAE">
        <w:rPr>
          <w:rFonts w:ascii="Times New Roman" w:hAnsi="Times New Roman" w:cs="Times New Roman"/>
          <w:color w:val="000000"/>
          <w:szCs w:val="24"/>
          <w:lang w:val="ru-RU"/>
        </w:rPr>
        <w:t xml:space="preserve"> или работник входе выполнения своих трудовых обязанностей участвует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принятии решений, которые могут принести материальную или нематериальную выгоду лицам, являющимся его родственниками, или иным лицам,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которыми связана его личная заинтересованность. Например, вслучаеесли одной из</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кандидатур навакантную должность вОрганизации является родственник или иное лицо,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xml:space="preserve">которым связана личная заинтересованность </w:t>
      </w:r>
      <w:r w:rsidR="00FE2ABD">
        <w:rPr>
          <w:rFonts w:ascii="Times New Roman" w:hAnsi="Times New Roman" w:cs="Times New Roman"/>
          <w:color w:val="000000"/>
          <w:szCs w:val="24"/>
          <w:lang w:val="ru-RU"/>
        </w:rPr>
        <w:t>руководителя</w:t>
      </w:r>
      <w:r w:rsidRPr="00CC0DAE">
        <w:rPr>
          <w:rFonts w:ascii="Times New Roman" w:hAnsi="Times New Roman" w:cs="Times New Roman"/>
          <w:color w:val="000000"/>
          <w:szCs w:val="24"/>
          <w:lang w:val="ru-RU"/>
        </w:rPr>
        <w:t xml:space="preserve"> Организации или указанного работника Организации.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w:t>
      </w:r>
      <w:r w:rsidR="00E45015">
        <w:rPr>
          <w:rFonts w:ascii="Times New Roman" w:hAnsi="Times New Roman" w:cs="Times New Roman"/>
          <w:color w:val="000000"/>
          <w:szCs w:val="24"/>
          <w:lang w:val="ru-RU"/>
        </w:rPr>
        <w:t>9</w:t>
      </w:r>
      <w:r w:rsidRPr="00CC0DAE">
        <w:rPr>
          <w:rFonts w:ascii="Times New Roman" w:hAnsi="Times New Roman" w:cs="Times New Roman"/>
          <w:color w:val="000000"/>
          <w:szCs w:val="24"/>
          <w:lang w:val="ru-RU"/>
        </w:rPr>
        <w:t>.2. Работник, ответственный за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закупку товаров, работ, услуг для обеспечения государственных (муниципальных) нужд, участвует ввыборе изограниченного числа поставщиков контрагента– индивидуального предпринимателя,</w:t>
      </w:r>
      <w:r w:rsidR="00FE2ABD">
        <w:rPr>
          <w:rFonts w:ascii="Times New Roman" w:hAnsi="Times New Roman" w:cs="Times New Roman"/>
          <w:color w:val="000000"/>
          <w:szCs w:val="24"/>
          <w:lang w:val="ru-RU"/>
        </w:rPr>
        <w:t xml:space="preserve"> являющегося его родственником, </w:t>
      </w:r>
      <w:r w:rsidRPr="00CC0DAE">
        <w:rPr>
          <w:rFonts w:ascii="Times New Roman" w:hAnsi="Times New Roman" w:cs="Times New Roman"/>
          <w:color w:val="000000"/>
          <w:szCs w:val="24"/>
          <w:lang w:val="ru-RU"/>
        </w:rPr>
        <w:t>иным близким лицом, или организации, вкоторой руководителем</w:t>
      </w:r>
      <w:r w:rsidR="00FE2ABD">
        <w:rPr>
          <w:rFonts w:ascii="Times New Roman" w:hAnsi="Times New Roman" w:cs="Times New Roman"/>
          <w:color w:val="000000"/>
          <w:szCs w:val="24"/>
          <w:lang w:val="ru-RU"/>
        </w:rPr>
        <w:t xml:space="preserve">или </w:t>
      </w:r>
      <w:r w:rsidRPr="00CC0DAE">
        <w:rPr>
          <w:rFonts w:ascii="Times New Roman" w:hAnsi="Times New Roman" w:cs="Times New Roman"/>
          <w:color w:val="000000"/>
          <w:szCs w:val="24"/>
          <w:lang w:val="ru-RU"/>
        </w:rPr>
        <w:t>заместителем является его родственник или иное лицо,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которым связана личная заинтересованность работника организации.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w:t>
      </w:r>
      <w:r w:rsidR="00E45015">
        <w:rPr>
          <w:rFonts w:ascii="Times New Roman" w:hAnsi="Times New Roman" w:cs="Times New Roman"/>
          <w:color w:val="000000"/>
          <w:szCs w:val="24"/>
          <w:lang w:val="ru-RU"/>
        </w:rPr>
        <w:t>9</w:t>
      </w:r>
      <w:r w:rsidRPr="00CC0DAE">
        <w:rPr>
          <w:rFonts w:ascii="Times New Roman" w:hAnsi="Times New Roman" w:cs="Times New Roman"/>
          <w:color w:val="000000"/>
          <w:szCs w:val="24"/>
          <w:lang w:val="ru-RU"/>
        </w:rPr>
        <w:t>.3. Работник, его родственник или иное лицо,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которым связана личная заинтересованность работника, получает материальные блага или услуги от</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Организации, которая имеет деловые отношения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организацией. Например,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случае если такой работник, его родственник или иное лицо получает значительную скидку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товары, работы, услуги контрагента, являющегося поставщиком товаров, работ и</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услуг Организации.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w:t>
      </w:r>
      <w:r w:rsidR="00E45015">
        <w:rPr>
          <w:rFonts w:ascii="Times New Roman" w:hAnsi="Times New Roman" w:cs="Times New Roman"/>
          <w:color w:val="000000"/>
          <w:szCs w:val="24"/>
          <w:lang w:val="ru-RU"/>
        </w:rPr>
        <w:t>9</w:t>
      </w:r>
      <w:r w:rsidRPr="00CC0DAE">
        <w:rPr>
          <w:rFonts w:ascii="Times New Roman" w:hAnsi="Times New Roman" w:cs="Times New Roman"/>
          <w:color w:val="000000"/>
          <w:szCs w:val="24"/>
          <w:lang w:val="ru-RU"/>
        </w:rPr>
        <w:t>.4. Работник использует информацию, ставшую ему известной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ходе выполнения трудовых обязанностей, для получения выгоды для себя или иного лица,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которым связана личная заинтересованность работника.</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7.1</w:t>
      </w:r>
      <w:r w:rsidR="00E45015">
        <w:rPr>
          <w:rFonts w:ascii="Times New Roman" w:hAnsi="Times New Roman" w:cs="Times New Roman"/>
          <w:color w:val="000000"/>
          <w:szCs w:val="24"/>
          <w:lang w:val="ru-RU"/>
        </w:rPr>
        <w:t>0</w:t>
      </w:r>
      <w:r w:rsidRPr="00CC0DAE">
        <w:rPr>
          <w:rFonts w:ascii="Times New Roman" w:hAnsi="Times New Roman" w:cs="Times New Roman"/>
          <w:color w:val="000000"/>
          <w:szCs w:val="24"/>
          <w:lang w:val="ru-RU"/>
        </w:rPr>
        <w:t>. Раскрытие конфликта интересов осуществляется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xml:space="preserve">письменной форме путем направления наимя </w:t>
      </w:r>
      <w:r w:rsidRPr="00E45015">
        <w:rPr>
          <w:rFonts w:ascii="Times New Roman" w:hAnsi="Times New Roman" w:cs="Times New Roman"/>
          <w:szCs w:val="24"/>
          <w:lang w:val="ru-RU"/>
        </w:rPr>
        <w:t xml:space="preserve">заместителя </w:t>
      </w:r>
      <w:r w:rsidR="00E45015" w:rsidRPr="00E45015">
        <w:rPr>
          <w:rFonts w:ascii="Times New Roman" w:hAnsi="Times New Roman" w:cs="Times New Roman"/>
          <w:szCs w:val="24"/>
          <w:lang w:val="ru-RU"/>
        </w:rPr>
        <w:t>начальника</w:t>
      </w:r>
      <w:r w:rsidRPr="00CC0DAE">
        <w:rPr>
          <w:rFonts w:ascii="Times New Roman" w:hAnsi="Times New Roman" w:cs="Times New Roman"/>
          <w:color w:val="000000"/>
          <w:szCs w:val="24"/>
          <w:lang w:val="ru-RU"/>
        </w:rPr>
        <w:t>уведомления 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наличии личной заинтересованности при исполнении обязанностей, которая приводит или может привести кконфликту интересов.</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Уведомление передается вКомиссию иподлежит регистрации втечение двух рабочих дней содня поступления вжурнале регистрации уведомлений работников организации 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наличии личной заинтересованности.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7.1</w:t>
      </w:r>
      <w:r w:rsidR="00E45015">
        <w:rPr>
          <w:rFonts w:ascii="Times New Roman" w:hAnsi="Times New Roman" w:cs="Times New Roman"/>
          <w:color w:val="000000"/>
          <w:szCs w:val="24"/>
          <w:lang w:val="ru-RU"/>
        </w:rPr>
        <w:t>1</w:t>
      </w:r>
      <w:r w:rsidRPr="00CC0DAE">
        <w:rPr>
          <w:rFonts w:ascii="Times New Roman" w:hAnsi="Times New Roman" w:cs="Times New Roman"/>
          <w:color w:val="000000"/>
          <w:szCs w:val="24"/>
          <w:lang w:val="ru-RU"/>
        </w:rPr>
        <w:t>. Допустимо первоначальное раскрытие информации оконфликте интересов вустнойформе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последующей фиксацией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письменном виде.</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7.1</w:t>
      </w:r>
      <w:r w:rsidR="00E45015">
        <w:rPr>
          <w:rFonts w:ascii="Times New Roman" w:hAnsi="Times New Roman" w:cs="Times New Roman"/>
          <w:color w:val="000000"/>
          <w:szCs w:val="24"/>
          <w:lang w:val="ru-RU"/>
        </w:rPr>
        <w:t>2</w:t>
      </w:r>
      <w:r w:rsidRPr="00CC0DAE">
        <w:rPr>
          <w:rFonts w:ascii="Times New Roman" w:hAnsi="Times New Roman" w:cs="Times New Roman"/>
          <w:color w:val="000000"/>
          <w:szCs w:val="24"/>
          <w:lang w:val="ru-RU"/>
        </w:rPr>
        <w:t>. Порядок согласования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учредителем сделок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заинтересованностью и</w:t>
      </w:r>
      <w:r w:rsidRPr="00CC0DAE">
        <w:rPr>
          <w:rFonts w:ascii="Times New Roman" w:hAnsi="Times New Roman" w:cs="Times New Roman"/>
          <w:color w:val="000000"/>
          <w:szCs w:val="24"/>
        </w:rPr>
        <w:t> </w:t>
      </w:r>
      <w:r w:rsidR="00FE2ABD">
        <w:rPr>
          <w:rFonts w:ascii="Times New Roman" w:hAnsi="Times New Roman" w:cs="Times New Roman"/>
          <w:color w:val="000000"/>
          <w:szCs w:val="24"/>
          <w:lang w:val="ru-RU"/>
        </w:rPr>
        <w:t xml:space="preserve">случаи, при </w:t>
      </w:r>
      <w:r w:rsidRPr="00CC0DAE">
        <w:rPr>
          <w:rFonts w:ascii="Times New Roman" w:hAnsi="Times New Roman" w:cs="Times New Roman"/>
          <w:color w:val="000000"/>
          <w:szCs w:val="24"/>
          <w:lang w:val="ru-RU"/>
        </w:rPr>
        <w:t>которых такое согласование необходимо, определяется статьей</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27 Федерального закона от12.01.1996 №</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7-ФЗ</w:t>
      </w:r>
      <w:r w:rsidR="00E734DE">
        <w:rPr>
          <w:rFonts w:ascii="Times New Roman" w:hAnsi="Times New Roman" w:cs="Times New Roman"/>
          <w:color w:val="000000"/>
          <w:szCs w:val="24"/>
          <w:lang w:val="ru-RU"/>
        </w:rPr>
        <w:t xml:space="preserve"> «О некоммерческих организациях»</w:t>
      </w:r>
      <w:r w:rsidRPr="00CC0DAE">
        <w:rPr>
          <w:rFonts w:ascii="Times New Roman" w:hAnsi="Times New Roman" w:cs="Times New Roman"/>
          <w:color w:val="000000"/>
          <w:szCs w:val="24"/>
          <w:lang w:val="ru-RU"/>
        </w:rPr>
        <w:t>, атакже региональными имуници</w:t>
      </w:r>
      <w:r w:rsidR="00FE2ABD">
        <w:rPr>
          <w:rFonts w:ascii="Times New Roman" w:hAnsi="Times New Roman" w:cs="Times New Roman"/>
          <w:color w:val="000000"/>
          <w:szCs w:val="24"/>
          <w:lang w:val="ru-RU"/>
        </w:rPr>
        <w:t xml:space="preserve">пальными нормативными правовыми </w:t>
      </w:r>
      <w:r w:rsidRPr="00CC0DAE">
        <w:rPr>
          <w:rFonts w:ascii="Times New Roman" w:hAnsi="Times New Roman" w:cs="Times New Roman"/>
          <w:color w:val="000000"/>
          <w:szCs w:val="24"/>
          <w:lang w:val="ru-RU"/>
        </w:rPr>
        <w:t>актами.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 xml:space="preserve">случае несоблюдения </w:t>
      </w:r>
      <w:r w:rsidRPr="00CC0DAE">
        <w:rPr>
          <w:rFonts w:ascii="Times New Roman" w:hAnsi="Times New Roman" w:cs="Times New Roman"/>
          <w:color w:val="000000"/>
          <w:szCs w:val="24"/>
          <w:lang w:val="ru-RU"/>
        </w:rPr>
        <w:lastRenderedPageBreak/>
        <w:t>предусмотренного законодательством порядка одобрения</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такая сделка может быть признана судом недействительной.</w:t>
      </w:r>
    </w:p>
    <w:p w:rsidR="001C182A" w:rsidRPr="00CC0DAE" w:rsidRDefault="00E45015" w:rsidP="00CC0DAE">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7.13</w:t>
      </w:r>
      <w:r w:rsidR="00302B79" w:rsidRPr="00CC0DAE">
        <w:rPr>
          <w:rFonts w:ascii="Times New Roman" w:hAnsi="Times New Roman" w:cs="Times New Roman"/>
          <w:color w:val="000000"/>
          <w:szCs w:val="24"/>
          <w:lang w:val="ru-RU"/>
        </w:rPr>
        <w:t>. Способами урегулирования конфликта интересов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организации могут быть:</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ограничение доступа работника к</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информации, которая может затрагивать его личные интересы;</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добровольный отказ работника или его отстранение (постоянное или временное) отучастия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обсуждении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процессе принятия решений по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вопросам, которые находятся или могут оказаться под влиянием конфликта интересов;</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пересмотр 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изменение должностных обязанностей работника;</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перевод работника надолжность, предусматривающую выполнение функциональныхобязанностей, исключающих конфликт интересов, всоответствии сТрудовым кодексом РФ;</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отказ работника от</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своего личного интереса, порождающего конфликт с</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интересами организации;</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увольнение работника по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основаниям, установленным Трудовым кодексом РФ;</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отказ работника от</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принятия решения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пользу лица, с</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которым связана личная заинтересованность работника;</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установление правил, запрещающих работникам разглашение или использование вличных целях информации, ставшей известной всвязи свыполнением трудовых обязанностей;</w:t>
      </w:r>
    </w:p>
    <w:p w:rsidR="001C182A" w:rsidRPr="00CC0DAE" w:rsidRDefault="00FE2ABD" w:rsidP="00FE2ABD">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внесение изменений влокальные нормативные акты организации, связанные спорядком оказания платных образовательных услуг, втом числе касающиеся запрета начастное репетиторство на</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территории организации;</w:t>
      </w:r>
    </w:p>
    <w:p w:rsidR="001C182A" w:rsidRPr="00CC0DAE" w:rsidRDefault="00FE2ABD" w:rsidP="00FE2ABD">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иные способы урегулирования конфликта интересов.</w:t>
      </w:r>
    </w:p>
    <w:p w:rsidR="001C182A" w:rsidRDefault="00E45015" w:rsidP="00CC0DAE">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7.14</w:t>
      </w:r>
      <w:r w:rsidR="00302B79" w:rsidRPr="00CC0DAE">
        <w:rPr>
          <w:rFonts w:ascii="Times New Roman" w:hAnsi="Times New Roman" w:cs="Times New Roman"/>
          <w:color w:val="000000"/>
          <w:szCs w:val="24"/>
          <w:lang w:val="ru-RU"/>
        </w:rPr>
        <w:t>. При урегулировании конфликта интересов учитывается степень личного интереса работника</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и</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вероятность того, что его личный интерес будет реализован в</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ущерб интересам Организации.</w:t>
      </w:r>
    </w:p>
    <w:p w:rsidR="00FE2ABD" w:rsidRPr="00CC0DAE" w:rsidRDefault="00FE2ABD" w:rsidP="00CC0DAE">
      <w:pPr>
        <w:spacing w:beforeAutospacing="0" w:afterAutospacing="0"/>
        <w:ind w:firstLine="709"/>
        <w:rPr>
          <w:rFonts w:ascii="Times New Roman" w:hAnsi="Times New Roman" w:cs="Times New Roman"/>
          <w:color w:val="000000"/>
          <w:szCs w:val="24"/>
          <w:lang w:val="ru-RU"/>
        </w:rPr>
      </w:pPr>
    </w:p>
    <w:p w:rsidR="00CC0DAE" w:rsidRPr="00CC0DAE"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8. Порядок взаимодействия с</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 xml:space="preserve">правоохранительными </w:t>
      </w:r>
    </w:p>
    <w:p w:rsidR="001C182A"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и</w:t>
      </w:r>
      <w:r w:rsidRPr="00CC0DAE">
        <w:rPr>
          <w:rFonts w:ascii="Times New Roman" w:hAnsi="Times New Roman" w:cs="Times New Roman"/>
          <w:b/>
          <w:bCs/>
          <w:color w:val="000000"/>
          <w:szCs w:val="24"/>
        </w:rPr>
        <w:t> </w:t>
      </w:r>
      <w:r w:rsidRPr="00CC0DAE">
        <w:rPr>
          <w:rFonts w:ascii="Times New Roman" w:hAnsi="Times New Roman" w:cs="Times New Roman"/>
          <w:b/>
          <w:bCs/>
          <w:color w:val="000000"/>
          <w:szCs w:val="24"/>
          <w:lang w:val="ru-RU"/>
        </w:rPr>
        <w:t>иными государственными органами</w:t>
      </w:r>
    </w:p>
    <w:p w:rsidR="00FE2ABD" w:rsidRPr="00CC0DAE" w:rsidRDefault="00FE2ABD" w:rsidP="00CC0DAE">
      <w:pPr>
        <w:spacing w:beforeAutospacing="0" w:afterAutospacing="0"/>
        <w:jc w:val="center"/>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8.1. Организация сообщает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соответствующие правоохранительные органы 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случаях совершения коррупционных правонарушений, окоторых Организации иее</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работникам стало известно.</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8.2. Организации воздерживается откаких-либо санкций вотношении своих работников, сообщивших вправоохранительные органы оставшей имизвестной входе выполнения трудовых обязанностей информации оподготовке или совершении коррупционного правонарушения.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8.3.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случае обнаружения признаков коррупционных правонарушений Организация иее</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работники обязаны обращаться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соответствующие правоохранительные органы:</w:t>
      </w:r>
    </w:p>
    <w:p w:rsidR="001C182A" w:rsidRPr="004F2085" w:rsidRDefault="004F2085" w:rsidP="004F2085">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4F2085">
        <w:rPr>
          <w:rFonts w:ascii="Times New Roman" w:hAnsi="Times New Roman" w:cs="Times New Roman"/>
          <w:color w:val="000000"/>
          <w:szCs w:val="24"/>
          <w:lang w:val="ru-RU"/>
        </w:rPr>
        <w:t>Следственный комитет РФ;</w:t>
      </w:r>
    </w:p>
    <w:p w:rsidR="001C182A" w:rsidRPr="00CC0DAE" w:rsidRDefault="004F2085" w:rsidP="004F2085">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Главное управление экономической безопасности ипротиводействия коррупции Министерства внутренних дел РФ;</w:t>
      </w:r>
    </w:p>
    <w:p w:rsidR="001C182A" w:rsidRPr="00CC0DAE" w:rsidRDefault="004F2085" w:rsidP="004F2085">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Главное управление собственной безопасности Министерства внутренних дел РФ</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 если сообщение 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фактах коррупции касается непосредственно системы МВД России;</w:t>
      </w:r>
    </w:p>
    <w:p w:rsidR="001C182A" w:rsidRPr="003E5F86" w:rsidRDefault="004F2085" w:rsidP="004F2085">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3E5F86">
        <w:rPr>
          <w:rFonts w:ascii="Times New Roman" w:hAnsi="Times New Roman" w:cs="Times New Roman"/>
          <w:color w:val="000000"/>
          <w:szCs w:val="24"/>
          <w:lang w:val="ru-RU"/>
        </w:rPr>
        <w:t>прокуратуру субъекта РФ.</w:t>
      </w:r>
    </w:p>
    <w:p w:rsidR="001C182A" w:rsidRPr="004F2085" w:rsidRDefault="00302B79" w:rsidP="004F2085">
      <w:pPr>
        <w:spacing w:beforeAutospacing="0" w:afterAutospacing="0"/>
        <w:ind w:firstLine="709"/>
        <w:rPr>
          <w:rFonts w:ascii="Times New Roman" w:hAnsi="Times New Roman" w:cs="Times New Roman"/>
          <w:color w:val="000000"/>
          <w:szCs w:val="24"/>
          <w:lang w:val="ru-RU"/>
        </w:rPr>
      </w:pPr>
      <w:r w:rsidRPr="004F2085">
        <w:rPr>
          <w:rFonts w:ascii="Times New Roman" w:hAnsi="Times New Roman" w:cs="Times New Roman"/>
          <w:color w:val="000000"/>
          <w:szCs w:val="24"/>
          <w:lang w:val="ru-RU"/>
        </w:rPr>
        <w:t>8.4. Организация сотрудничает с</w:t>
      </w:r>
      <w:r w:rsidRPr="004F2085">
        <w:rPr>
          <w:rFonts w:ascii="Times New Roman" w:hAnsi="Times New Roman" w:cs="Times New Roman"/>
          <w:color w:val="000000"/>
          <w:szCs w:val="24"/>
        </w:rPr>
        <w:t> </w:t>
      </w:r>
      <w:r w:rsidRPr="004F2085">
        <w:rPr>
          <w:rFonts w:ascii="Times New Roman" w:hAnsi="Times New Roman" w:cs="Times New Roman"/>
          <w:color w:val="000000"/>
          <w:szCs w:val="24"/>
          <w:lang w:val="ru-RU"/>
        </w:rPr>
        <w:t>правоохранительными органами также в</w:t>
      </w:r>
      <w:r w:rsidRPr="004F2085">
        <w:rPr>
          <w:rFonts w:ascii="Times New Roman" w:hAnsi="Times New Roman" w:cs="Times New Roman"/>
          <w:color w:val="000000"/>
          <w:szCs w:val="24"/>
        </w:rPr>
        <w:t> </w:t>
      </w:r>
      <w:r w:rsidRPr="004F2085">
        <w:rPr>
          <w:rFonts w:ascii="Times New Roman" w:hAnsi="Times New Roman" w:cs="Times New Roman"/>
          <w:color w:val="000000"/>
          <w:szCs w:val="24"/>
          <w:lang w:val="ru-RU"/>
        </w:rPr>
        <w:t>форме:</w:t>
      </w:r>
    </w:p>
    <w:p w:rsidR="001C182A" w:rsidRPr="00CC0DAE" w:rsidRDefault="004F2085" w:rsidP="004F2085">
      <w:pPr>
        <w:spacing w:beforeAutospacing="0" w:afterAutospacing="0"/>
        <w:ind w:firstLine="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оказания содействия уполномоченным представителям правоохранительных органов припроведении ими инспекционных проверок деятельности организации по</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вопросам предупреждения коррупции;</w:t>
      </w:r>
    </w:p>
    <w:p w:rsidR="001C182A" w:rsidRDefault="004F2085" w:rsidP="004F2085">
      <w:pPr>
        <w:spacing w:beforeAutospacing="0" w:afterAutospacing="0"/>
        <w:ind w:firstLine="709"/>
        <w:rPr>
          <w:rFonts w:ascii="Times New Roman" w:hAnsi="Times New Roman" w:cs="Times New Roman"/>
          <w:color w:val="000000"/>
          <w:szCs w:val="24"/>
          <w:lang w:val="ru-RU"/>
        </w:rPr>
      </w:pPr>
      <w:r>
        <w:rPr>
          <w:rFonts w:ascii="Times New Roman" w:hAnsi="Times New Roman" w:cs="Times New Roman"/>
          <w:color w:val="000000"/>
          <w:szCs w:val="24"/>
          <w:lang w:val="ru-RU"/>
        </w:rPr>
        <w:lastRenderedPageBreak/>
        <w:t xml:space="preserve">- </w:t>
      </w:r>
      <w:r w:rsidR="00302B79" w:rsidRPr="00CC0DAE">
        <w:rPr>
          <w:rFonts w:ascii="Times New Roman" w:hAnsi="Times New Roman" w:cs="Times New Roman"/>
          <w:color w:val="000000"/>
          <w:szCs w:val="24"/>
          <w:lang w:val="ru-RU"/>
        </w:rPr>
        <w:t>оказания содействия уполномоченным представителям правоохранительных органов припроведении мероприятий попресечению или расследованию коррупционных преступлений, включая оперативно-разыскные мероприятия.</w:t>
      </w:r>
    </w:p>
    <w:p w:rsidR="004F2085" w:rsidRPr="00CC0DAE" w:rsidRDefault="004F2085" w:rsidP="004F2085">
      <w:pPr>
        <w:spacing w:beforeAutospacing="0" w:afterAutospacing="0"/>
        <w:ind w:firstLine="709"/>
        <w:rPr>
          <w:rFonts w:ascii="Times New Roman" w:hAnsi="Times New Roman" w:cs="Times New Roman"/>
          <w:color w:val="000000"/>
          <w:szCs w:val="24"/>
          <w:lang w:val="ru-RU"/>
        </w:rPr>
      </w:pPr>
    </w:p>
    <w:p w:rsidR="001C182A"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9. Антикоррупционная программа</w:t>
      </w:r>
    </w:p>
    <w:p w:rsidR="004F2085" w:rsidRPr="00CC0DAE" w:rsidRDefault="004F2085" w:rsidP="00CC0DAE">
      <w:pPr>
        <w:spacing w:beforeAutospacing="0" w:afterAutospacing="0"/>
        <w:jc w:val="center"/>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9.1. Организация разрабатывает программу противодействия коррупции с</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целью упорядочивания антикоррупционных мероприятий Организации.</w:t>
      </w:r>
    </w:p>
    <w:p w:rsidR="001C182A" w:rsidRPr="004F2085" w:rsidRDefault="00302B79" w:rsidP="00CC0DAE">
      <w:pPr>
        <w:spacing w:beforeAutospacing="0" w:afterAutospacing="0"/>
        <w:ind w:firstLine="709"/>
        <w:rPr>
          <w:rFonts w:ascii="Times New Roman" w:hAnsi="Times New Roman" w:cs="Times New Roman"/>
          <w:color w:val="000000"/>
          <w:szCs w:val="24"/>
          <w:lang w:val="ru-RU"/>
        </w:rPr>
      </w:pPr>
      <w:r w:rsidRPr="004F2085">
        <w:rPr>
          <w:rFonts w:ascii="Times New Roman" w:hAnsi="Times New Roman" w:cs="Times New Roman"/>
          <w:color w:val="000000"/>
          <w:szCs w:val="24"/>
          <w:lang w:val="ru-RU"/>
        </w:rPr>
        <w:t>9.2. Программа противодействия коррупции включает:</w:t>
      </w:r>
    </w:p>
    <w:p w:rsidR="001C182A" w:rsidRPr="004F2085" w:rsidRDefault="004F2085" w:rsidP="004F2085">
      <w:pPr>
        <w:spacing w:beforeAutospacing="0" w:afterAutospacing="0"/>
        <w:ind w:left="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4F2085">
        <w:rPr>
          <w:rFonts w:ascii="Times New Roman" w:hAnsi="Times New Roman" w:cs="Times New Roman"/>
          <w:color w:val="000000"/>
          <w:szCs w:val="24"/>
          <w:lang w:val="ru-RU"/>
        </w:rPr>
        <w:t>пояснительную записку;</w:t>
      </w:r>
    </w:p>
    <w:p w:rsidR="001C182A" w:rsidRPr="00CC0DAE" w:rsidRDefault="004F2085" w:rsidP="004F2085">
      <w:pPr>
        <w:spacing w:beforeAutospacing="0" w:afterAutospacing="0"/>
        <w:ind w:left="709"/>
        <w:contextualSpacing/>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паспорт программы с</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указанием сроков ее</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реализации;</w:t>
      </w:r>
    </w:p>
    <w:p w:rsidR="001C182A" w:rsidRPr="00CC0DAE" w:rsidRDefault="004F2085" w:rsidP="004F2085">
      <w:pPr>
        <w:spacing w:beforeAutospacing="0" w:afterAutospacing="0"/>
        <w:ind w:left="709"/>
        <w:rPr>
          <w:rFonts w:ascii="Times New Roman" w:hAnsi="Times New Roman" w:cs="Times New Roman"/>
          <w:color w:val="000000"/>
          <w:szCs w:val="24"/>
          <w:lang w:val="ru-RU"/>
        </w:rPr>
      </w:pPr>
      <w:r>
        <w:rPr>
          <w:rFonts w:ascii="Times New Roman" w:hAnsi="Times New Roman" w:cs="Times New Roman"/>
          <w:color w:val="000000"/>
          <w:szCs w:val="24"/>
          <w:lang w:val="ru-RU"/>
        </w:rPr>
        <w:t xml:space="preserve">- </w:t>
      </w:r>
      <w:r w:rsidR="00302B79" w:rsidRPr="00CC0DAE">
        <w:rPr>
          <w:rFonts w:ascii="Times New Roman" w:hAnsi="Times New Roman" w:cs="Times New Roman"/>
          <w:color w:val="000000"/>
          <w:szCs w:val="24"/>
          <w:lang w:val="ru-RU"/>
        </w:rPr>
        <w:t>основную часть с</w:t>
      </w:r>
      <w:r w:rsidR="00302B79" w:rsidRPr="00CC0DAE">
        <w:rPr>
          <w:rFonts w:ascii="Times New Roman" w:hAnsi="Times New Roman" w:cs="Times New Roman"/>
          <w:color w:val="000000"/>
          <w:szCs w:val="24"/>
        </w:rPr>
        <w:t> </w:t>
      </w:r>
      <w:r w:rsidR="00302B79" w:rsidRPr="00CC0DAE">
        <w:rPr>
          <w:rFonts w:ascii="Times New Roman" w:hAnsi="Times New Roman" w:cs="Times New Roman"/>
          <w:color w:val="000000"/>
          <w:szCs w:val="24"/>
          <w:lang w:val="ru-RU"/>
        </w:rPr>
        <w:t>планом программных мероприятий.</w:t>
      </w:r>
    </w:p>
    <w:p w:rsidR="001C182A"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9.3. Программа противодействия коррупции является частью антикоррупционной политики Организации.</w:t>
      </w:r>
    </w:p>
    <w:p w:rsidR="004F2085" w:rsidRPr="00CC0DAE" w:rsidRDefault="004F2085" w:rsidP="00CC0DAE">
      <w:pPr>
        <w:spacing w:beforeAutospacing="0" w:afterAutospacing="0"/>
        <w:ind w:firstLine="709"/>
        <w:rPr>
          <w:rFonts w:ascii="Times New Roman" w:hAnsi="Times New Roman" w:cs="Times New Roman"/>
          <w:color w:val="000000"/>
          <w:szCs w:val="24"/>
          <w:lang w:val="ru-RU"/>
        </w:rPr>
      </w:pPr>
    </w:p>
    <w:p w:rsidR="001C182A" w:rsidRDefault="00302B79" w:rsidP="00CC0DAE">
      <w:pPr>
        <w:spacing w:beforeAutospacing="0" w:afterAutospacing="0"/>
        <w:jc w:val="center"/>
        <w:rPr>
          <w:rFonts w:ascii="Times New Roman" w:hAnsi="Times New Roman" w:cs="Times New Roman"/>
          <w:b/>
          <w:bCs/>
          <w:color w:val="000000"/>
          <w:szCs w:val="24"/>
          <w:lang w:val="ru-RU"/>
        </w:rPr>
      </w:pPr>
      <w:r w:rsidRPr="00CC0DAE">
        <w:rPr>
          <w:rFonts w:ascii="Times New Roman" w:hAnsi="Times New Roman" w:cs="Times New Roman"/>
          <w:b/>
          <w:bCs/>
          <w:color w:val="000000"/>
          <w:szCs w:val="24"/>
          <w:lang w:val="ru-RU"/>
        </w:rPr>
        <w:t>10. Изменение Политики</w:t>
      </w:r>
    </w:p>
    <w:p w:rsidR="004F2085" w:rsidRPr="00CC0DAE" w:rsidRDefault="004F2085" w:rsidP="00CC0DAE">
      <w:pPr>
        <w:spacing w:beforeAutospacing="0" w:afterAutospacing="0"/>
        <w:jc w:val="center"/>
        <w:rPr>
          <w:rFonts w:ascii="Times New Roman" w:hAnsi="Times New Roman" w:cs="Times New Roman"/>
          <w:color w:val="000000"/>
          <w:szCs w:val="24"/>
          <w:lang w:val="ru-RU"/>
        </w:rPr>
      </w:pP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10.1. Пересмотр Политики может проводиться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случае внесения соответствующих изменений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действующее законодательство РФ по</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противодействию коррупции.</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10.2. Должностное лицо, ответственное за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реализацию Политики, ежегодно готовит отчет ореализации мер попредупреждению коррупции, представляет его руководителю Организации. На</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основании указанного отчета в</w:t>
      </w:r>
      <w:r w:rsidRPr="00CC0DAE">
        <w:rPr>
          <w:rFonts w:ascii="Times New Roman" w:hAnsi="Times New Roman" w:cs="Times New Roman"/>
          <w:color w:val="000000"/>
          <w:szCs w:val="24"/>
        </w:rPr>
        <w:t> </w:t>
      </w:r>
      <w:r w:rsidRPr="00CC0DAE">
        <w:rPr>
          <w:rFonts w:ascii="Times New Roman" w:hAnsi="Times New Roman" w:cs="Times New Roman"/>
          <w:color w:val="000000"/>
          <w:szCs w:val="24"/>
          <w:lang w:val="ru-RU"/>
        </w:rPr>
        <w:t>Политику могут быть внесены изменения.</w:t>
      </w:r>
    </w:p>
    <w:p w:rsidR="001C182A" w:rsidRPr="00CC0DAE" w:rsidRDefault="00302B79" w:rsidP="00CC0DAE">
      <w:pPr>
        <w:spacing w:beforeAutospacing="0" w:afterAutospacing="0"/>
        <w:ind w:firstLine="709"/>
        <w:rPr>
          <w:rFonts w:ascii="Times New Roman" w:hAnsi="Times New Roman" w:cs="Times New Roman"/>
          <w:color w:val="000000"/>
          <w:szCs w:val="24"/>
          <w:lang w:val="ru-RU"/>
        </w:rPr>
      </w:pPr>
      <w:r w:rsidRPr="00CC0DAE">
        <w:rPr>
          <w:rFonts w:ascii="Times New Roman" w:hAnsi="Times New Roman" w:cs="Times New Roman"/>
          <w:color w:val="000000"/>
          <w:szCs w:val="24"/>
          <w:lang w:val="ru-RU"/>
        </w:rPr>
        <w:t>10.3. Внесение изменений идополнений вПолитику осуществляется путем подготовки проекта Политики вобновленной редакции иутверждения новой Политики руководителем Организации.</w:t>
      </w:r>
    </w:p>
    <w:sectPr w:rsidR="001C182A" w:rsidRPr="00CC0DAE" w:rsidSect="00E734DE">
      <w:pgSz w:w="11907" w:h="16839"/>
      <w:pgMar w:top="1134" w:right="850" w:bottom="1135"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B5C" w:rsidRDefault="00F47B5C" w:rsidP="00CC0DAE">
      <w:r>
        <w:separator/>
      </w:r>
    </w:p>
  </w:endnote>
  <w:endnote w:type="continuationSeparator" w:id="1">
    <w:p w:rsidR="00F47B5C" w:rsidRDefault="00F47B5C" w:rsidP="00CC0D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B5C" w:rsidRDefault="00F47B5C" w:rsidP="00CC0DAE">
      <w:r>
        <w:separator/>
      </w:r>
    </w:p>
  </w:footnote>
  <w:footnote w:type="continuationSeparator" w:id="1">
    <w:p w:rsidR="00F47B5C" w:rsidRDefault="00F47B5C" w:rsidP="00CC0D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946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92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24D4F"/>
    <w:multiLevelType w:val="multilevel"/>
    <w:tmpl w:val="F6EC6B6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C396D"/>
    <w:multiLevelType w:val="hybridMultilevel"/>
    <w:tmpl w:val="85929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174667"/>
    <w:multiLevelType w:val="hybridMultilevel"/>
    <w:tmpl w:val="CF92A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C40A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2C23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F1E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1E20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847A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3844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625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6018BB"/>
    <w:multiLevelType w:val="hybridMultilevel"/>
    <w:tmpl w:val="E070C0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5B300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CC1BC4"/>
    <w:multiLevelType w:val="hybridMultilevel"/>
    <w:tmpl w:val="D40C6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3BE2E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E004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3119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6B46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68342C"/>
    <w:multiLevelType w:val="hybridMultilevel"/>
    <w:tmpl w:val="985212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C8E27C3"/>
    <w:multiLevelType w:val="hybridMultilevel"/>
    <w:tmpl w:val="30D85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D95F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8F7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
  </w:num>
  <w:num w:numId="4">
    <w:abstractNumId w:val="17"/>
  </w:num>
  <w:num w:numId="5">
    <w:abstractNumId w:val="22"/>
  </w:num>
  <w:num w:numId="6">
    <w:abstractNumId w:val="8"/>
  </w:num>
  <w:num w:numId="7">
    <w:abstractNumId w:val="2"/>
  </w:num>
  <w:num w:numId="8">
    <w:abstractNumId w:val="13"/>
  </w:num>
  <w:num w:numId="9">
    <w:abstractNumId w:val="21"/>
  </w:num>
  <w:num w:numId="10">
    <w:abstractNumId w:val="6"/>
  </w:num>
  <w:num w:numId="11">
    <w:abstractNumId w:val="9"/>
  </w:num>
  <w:num w:numId="12">
    <w:abstractNumId w:val="16"/>
  </w:num>
  <w:num w:numId="13">
    <w:abstractNumId w:val="7"/>
  </w:num>
  <w:num w:numId="14">
    <w:abstractNumId w:val="5"/>
  </w:num>
  <w:num w:numId="15">
    <w:abstractNumId w:val="0"/>
  </w:num>
  <w:num w:numId="16">
    <w:abstractNumId w:val="15"/>
  </w:num>
  <w:num w:numId="17">
    <w:abstractNumId w:val="10"/>
  </w:num>
  <w:num w:numId="18">
    <w:abstractNumId w:val="3"/>
  </w:num>
  <w:num w:numId="19">
    <w:abstractNumId w:val="4"/>
  </w:num>
  <w:num w:numId="20">
    <w:abstractNumId w:val="14"/>
  </w:num>
  <w:num w:numId="21">
    <w:abstractNumId w:val="19"/>
  </w:num>
  <w:num w:numId="22">
    <w:abstractNumId w:val="20"/>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5A05CE"/>
    <w:rsid w:val="000466A7"/>
    <w:rsid w:val="001C182A"/>
    <w:rsid w:val="001D756A"/>
    <w:rsid w:val="002012A9"/>
    <w:rsid w:val="002769CD"/>
    <w:rsid w:val="002D33B1"/>
    <w:rsid w:val="002D3591"/>
    <w:rsid w:val="00302B79"/>
    <w:rsid w:val="003514A0"/>
    <w:rsid w:val="003E5F86"/>
    <w:rsid w:val="004F2085"/>
    <w:rsid w:val="004F7E17"/>
    <w:rsid w:val="005A05CE"/>
    <w:rsid w:val="00647FD5"/>
    <w:rsid w:val="00653AF6"/>
    <w:rsid w:val="007B1BAA"/>
    <w:rsid w:val="00B24A01"/>
    <w:rsid w:val="00B73A5A"/>
    <w:rsid w:val="00CC0DAE"/>
    <w:rsid w:val="00D2642B"/>
    <w:rsid w:val="00DB0539"/>
    <w:rsid w:val="00E438A1"/>
    <w:rsid w:val="00E45015"/>
    <w:rsid w:val="00E734DE"/>
    <w:rsid w:val="00ED4794"/>
    <w:rsid w:val="00F01E19"/>
    <w:rsid w:val="00F47B5C"/>
    <w:rsid w:val="00FE0D99"/>
    <w:rsid w:val="00FE2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2A9"/>
    <w:pPr>
      <w:spacing w:before="0" w:after="0"/>
      <w:jc w:val="both"/>
    </w:pPr>
    <w:rPr>
      <w:sz w:val="24"/>
    </w:r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CC0DAE"/>
    <w:pPr>
      <w:tabs>
        <w:tab w:val="center" w:pos="4677"/>
        <w:tab w:val="right" w:pos="9355"/>
      </w:tabs>
    </w:pPr>
  </w:style>
  <w:style w:type="character" w:customStyle="1" w:styleId="a4">
    <w:name w:val="Верхний колонтитул Знак"/>
    <w:basedOn w:val="a0"/>
    <w:link w:val="a3"/>
    <w:uiPriority w:val="99"/>
    <w:rsid w:val="00CC0DAE"/>
  </w:style>
  <w:style w:type="paragraph" w:styleId="a5">
    <w:name w:val="footer"/>
    <w:basedOn w:val="a"/>
    <w:link w:val="a6"/>
    <w:uiPriority w:val="99"/>
    <w:unhideWhenUsed/>
    <w:rsid w:val="00CC0DAE"/>
    <w:pPr>
      <w:tabs>
        <w:tab w:val="center" w:pos="4677"/>
        <w:tab w:val="right" w:pos="9355"/>
      </w:tabs>
    </w:pPr>
  </w:style>
  <w:style w:type="character" w:customStyle="1" w:styleId="a6">
    <w:name w:val="Нижний колонтитул Знак"/>
    <w:basedOn w:val="a0"/>
    <w:link w:val="a5"/>
    <w:uiPriority w:val="99"/>
    <w:rsid w:val="00CC0DAE"/>
  </w:style>
  <w:style w:type="paragraph" w:styleId="a7">
    <w:name w:val="List Paragraph"/>
    <w:basedOn w:val="a"/>
    <w:uiPriority w:val="34"/>
    <w:qFormat/>
    <w:rsid w:val="00CC0DAE"/>
    <w:pPr>
      <w:ind w:left="720"/>
      <w:contextualSpacing/>
    </w:pPr>
  </w:style>
  <w:style w:type="character" w:styleId="a8">
    <w:name w:val="Hyperlink"/>
    <w:basedOn w:val="a0"/>
    <w:uiPriority w:val="99"/>
    <w:unhideWhenUsed/>
    <w:rsid w:val="00E45015"/>
    <w:rPr>
      <w:color w:val="0000FF" w:themeColor="hyperlink"/>
      <w:u w:val="single"/>
    </w:rPr>
  </w:style>
  <w:style w:type="paragraph" w:customStyle="1" w:styleId="Default">
    <w:name w:val="Default"/>
    <w:rsid w:val="000466A7"/>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9">
    <w:name w:val="Balloon Text"/>
    <w:basedOn w:val="a"/>
    <w:link w:val="aa"/>
    <w:uiPriority w:val="99"/>
    <w:semiHidden/>
    <w:unhideWhenUsed/>
    <w:rsid w:val="002769CD"/>
    <w:rPr>
      <w:rFonts w:ascii="Tahoma" w:hAnsi="Tahoma" w:cs="Tahoma"/>
      <w:sz w:val="16"/>
      <w:szCs w:val="16"/>
    </w:rPr>
  </w:style>
  <w:style w:type="character" w:customStyle="1" w:styleId="aa">
    <w:name w:val="Текст выноски Знак"/>
    <w:basedOn w:val="a0"/>
    <w:link w:val="a9"/>
    <w:uiPriority w:val="99"/>
    <w:semiHidden/>
    <w:rsid w:val="002769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3937</Words>
  <Characters>22441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Раиса Юрьевна</cp:lastModifiedBy>
  <cp:revision>11</cp:revision>
  <dcterms:created xsi:type="dcterms:W3CDTF">2011-11-02T04:15:00Z</dcterms:created>
  <dcterms:modified xsi:type="dcterms:W3CDTF">2024-03-01T07:26:00Z</dcterms:modified>
</cp:coreProperties>
</file>